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5F63" w:rsidRPr="00BE7E41" w:rsidRDefault="00BE7E41" w:rsidP="003D538C">
      <w:pPr>
        <w:spacing w:after="0"/>
        <w:jc w:val="both"/>
        <w:rPr>
          <w:rFonts w:asciiTheme="majorHAnsi" w:hAnsiTheme="majorHAnsi" w:cs="Arial"/>
          <w:b/>
          <w:color w:val="000000" w:themeColor="text1"/>
        </w:rPr>
      </w:pPr>
      <w:bookmarkStart w:id="0" w:name="_GoBack"/>
      <w:bookmarkEnd w:id="0"/>
      <w:r w:rsidRPr="00BE7E41">
        <w:rPr>
          <w:rFonts w:asciiTheme="majorHAnsi" w:hAnsiTheme="majorHAnsi" w:cs="Arial"/>
          <w:b/>
          <w:color w:val="000000" w:themeColor="text1"/>
        </w:rPr>
        <w:t xml:space="preserve"> PER EINSCHREIBEN</w:t>
      </w:r>
      <w:r w:rsidR="00A65F63" w:rsidRPr="00BE7E41">
        <w:rPr>
          <w:rFonts w:asciiTheme="majorHAnsi" w:hAnsiTheme="majorHAnsi" w:cs="Arial"/>
          <w:b/>
          <w:color w:val="000000" w:themeColor="text1"/>
        </w:rPr>
        <w:t xml:space="preserve"> </w:t>
      </w:r>
      <w:r w:rsidR="00A65F63" w:rsidRPr="00BE7E41">
        <w:rPr>
          <w:rFonts w:asciiTheme="majorHAnsi" w:hAnsiTheme="majorHAnsi" w:cs="Arial"/>
          <w:b/>
          <w:color w:val="000000" w:themeColor="text1"/>
        </w:rPr>
        <w:tab/>
      </w:r>
      <w:r w:rsidR="00DF4042" w:rsidRPr="00BE7E41">
        <w:rPr>
          <w:rFonts w:asciiTheme="majorHAnsi" w:hAnsiTheme="majorHAnsi" w:cs="Arial"/>
          <w:b/>
          <w:color w:val="000000" w:themeColor="text1"/>
        </w:rPr>
        <w:t xml:space="preserve"> </w:t>
      </w:r>
      <w:r w:rsidR="00DF4042" w:rsidRPr="00BE7E41">
        <w:rPr>
          <w:rFonts w:asciiTheme="majorHAnsi" w:hAnsiTheme="majorHAnsi" w:cs="Arial"/>
          <w:b/>
          <w:color w:val="000000" w:themeColor="text1"/>
        </w:rPr>
        <w:tab/>
      </w:r>
      <w:r w:rsidR="00A65F63" w:rsidRPr="00BE7E41">
        <w:rPr>
          <w:rFonts w:asciiTheme="majorHAnsi" w:hAnsiTheme="majorHAnsi" w:cs="Arial"/>
          <w:b/>
          <w:color w:val="000000" w:themeColor="text1"/>
        </w:rPr>
        <w:tab/>
      </w:r>
      <w:r w:rsidR="00A65F63" w:rsidRPr="00BE7E41">
        <w:rPr>
          <w:rFonts w:asciiTheme="majorHAnsi" w:hAnsiTheme="majorHAnsi" w:cs="Arial"/>
          <w:b/>
          <w:color w:val="000000" w:themeColor="text1"/>
        </w:rPr>
        <w:tab/>
      </w:r>
      <w:r w:rsidR="00A65F63" w:rsidRPr="00BE7E41">
        <w:rPr>
          <w:rFonts w:asciiTheme="majorHAnsi" w:hAnsiTheme="majorHAnsi" w:cs="Arial"/>
          <w:b/>
          <w:color w:val="000000" w:themeColor="text1"/>
        </w:rPr>
        <w:tab/>
      </w:r>
      <w:r w:rsidR="00A65F63" w:rsidRPr="00BE7E41">
        <w:rPr>
          <w:rFonts w:asciiTheme="majorHAnsi" w:hAnsiTheme="majorHAnsi" w:cs="Arial"/>
          <w:b/>
          <w:color w:val="000000" w:themeColor="text1"/>
        </w:rPr>
        <w:tab/>
      </w:r>
      <w:r w:rsidR="00A65F63" w:rsidRPr="00BE7E41">
        <w:rPr>
          <w:rFonts w:asciiTheme="majorHAnsi" w:hAnsiTheme="majorHAnsi" w:cs="Arial"/>
          <w:b/>
          <w:color w:val="000000" w:themeColor="text1"/>
        </w:rPr>
        <w:tab/>
      </w:r>
    </w:p>
    <w:p w:rsidR="00FB5EEF" w:rsidRDefault="00FB5EEF" w:rsidP="003D538C">
      <w:pPr>
        <w:jc w:val="both"/>
        <w:rPr>
          <w:rFonts w:asciiTheme="majorHAnsi" w:hAnsiTheme="majorHAnsi" w:cs="Arial"/>
        </w:rPr>
      </w:pPr>
    </w:p>
    <w:p w:rsidR="00A65F63" w:rsidRPr="00E13F3A" w:rsidRDefault="00A65F63" w:rsidP="003D538C">
      <w:pPr>
        <w:spacing w:after="0"/>
        <w:jc w:val="both"/>
        <w:rPr>
          <w:rFonts w:asciiTheme="majorHAnsi" w:hAnsiTheme="majorHAnsi" w:cs="Arial"/>
        </w:rPr>
      </w:pPr>
      <w:r w:rsidRPr="00E13F3A">
        <w:rPr>
          <w:rFonts w:asciiTheme="majorHAnsi" w:hAnsiTheme="majorHAnsi" w:cs="Arial"/>
        </w:rPr>
        <w:t>Struktur- und Genehmigungsdirektion Süd</w:t>
      </w:r>
    </w:p>
    <w:p w:rsidR="00A65F63" w:rsidRPr="00E13F3A" w:rsidRDefault="00A65F63" w:rsidP="003D538C">
      <w:pPr>
        <w:spacing w:after="0"/>
        <w:jc w:val="both"/>
        <w:rPr>
          <w:rFonts w:asciiTheme="majorHAnsi" w:hAnsiTheme="majorHAnsi" w:cs="Arial"/>
        </w:rPr>
      </w:pPr>
      <w:r w:rsidRPr="00E13F3A">
        <w:rPr>
          <w:rFonts w:asciiTheme="majorHAnsi" w:hAnsiTheme="majorHAnsi" w:cs="Arial"/>
        </w:rPr>
        <w:t>Friedrich-Ebert-Str. 14</w:t>
      </w:r>
    </w:p>
    <w:p w:rsidR="00A65F63" w:rsidRPr="00E13F3A" w:rsidRDefault="00A65F63" w:rsidP="003D538C">
      <w:pPr>
        <w:spacing w:after="0"/>
        <w:jc w:val="both"/>
        <w:rPr>
          <w:rFonts w:asciiTheme="majorHAnsi" w:hAnsiTheme="majorHAnsi" w:cs="Arial"/>
        </w:rPr>
      </w:pPr>
      <w:r w:rsidRPr="00E13F3A">
        <w:rPr>
          <w:rFonts w:asciiTheme="majorHAnsi" w:hAnsiTheme="majorHAnsi" w:cs="Arial"/>
        </w:rPr>
        <w:t>67433 Neustadt an der Weinstraße</w:t>
      </w:r>
    </w:p>
    <w:p w:rsidR="00BE7E41" w:rsidRDefault="00BE7E41" w:rsidP="003D538C">
      <w:pPr>
        <w:spacing w:after="0"/>
        <w:jc w:val="both"/>
        <w:rPr>
          <w:rFonts w:asciiTheme="majorHAnsi" w:hAnsiTheme="majorHAnsi" w:cs="Arial"/>
        </w:rPr>
      </w:pPr>
    </w:p>
    <w:p w:rsidR="00335859" w:rsidRDefault="00335859" w:rsidP="003D538C">
      <w:pPr>
        <w:spacing w:after="0"/>
        <w:jc w:val="both"/>
        <w:rPr>
          <w:rFonts w:asciiTheme="majorHAnsi" w:hAnsiTheme="majorHAnsi" w:cs="Arial"/>
        </w:rPr>
      </w:pPr>
    </w:p>
    <w:p w:rsidR="00335859" w:rsidRDefault="00335859" w:rsidP="003D538C">
      <w:pPr>
        <w:spacing w:after="0"/>
        <w:jc w:val="both"/>
        <w:rPr>
          <w:rFonts w:asciiTheme="majorHAnsi" w:hAnsiTheme="majorHAnsi" w:cs="Arial"/>
        </w:rPr>
      </w:pPr>
    </w:p>
    <w:p w:rsidR="00BE7E41" w:rsidRDefault="00BE7E41" w:rsidP="003D538C">
      <w:pPr>
        <w:spacing w:after="0"/>
        <w:jc w:val="both"/>
        <w:rPr>
          <w:rFonts w:asciiTheme="majorHAnsi" w:hAnsiTheme="majorHAnsi" w:cs="Arial"/>
        </w:rPr>
      </w:pPr>
    </w:p>
    <w:p w:rsidR="00335859" w:rsidRDefault="00335859" w:rsidP="003D538C">
      <w:pPr>
        <w:spacing w:after="0"/>
        <w:jc w:val="both"/>
        <w:rPr>
          <w:rFonts w:asciiTheme="majorHAnsi" w:hAnsiTheme="majorHAnsi" w:cs="Arial"/>
        </w:rPr>
      </w:pPr>
    </w:p>
    <w:p w:rsidR="00335859" w:rsidRPr="00E13F3A" w:rsidRDefault="00335859" w:rsidP="003D538C">
      <w:pPr>
        <w:spacing w:after="0"/>
        <w:jc w:val="both"/>
        <w:rPr>
          <w:rFonts w:asciiTheme="majorHAnsi" w:hAnsiTheme="majorHAnsi" w:cs="Arial"/>
        </w:rPr>
      </w:pPr>
    </w:p>
    <w:p w:rsidR="003D538C" w:rsidRPr="00E13F3A" w:rsidRDefault="003D538C" w:rsidP="003D538C">
      <w:pPr>
        <w:spacing w:after="0"/>
        <w:jc w:val="both"/>
        <w:rPr>
          <w:rFonts w:asciiTheme="majorHAnsi" w:hAnsiTheme="majorHAnsi" w:cs="Arial"/>
        </w:rPr>
      </w:pPr>
    </w:p>
    <w:p w:rsidR="006430F0" w:rsidRPr="00E13F3A" w:rsidRDefault="00335859" w:rsidP="003D538C">
      <w:pPr>
        <w:spacing w:after="0"/>
        <w:jc w:val="right"/>
        <w:rPr>
          <w:rFonts w:asciiTheme="majorHAnsi" w:hAnsiTheme="majorHAnsi" w:cs="Arial"/>
          <w:color w:val="000000" w:themeColor="text1"/>
        </w:rPr>
      </w:pPr>
      <w:proofErr w:type="spellStart"/>
      <w:r>
        <w:rPr>
          <w:rFonts w:asciiTheme="majorHAnsi" w:hAnsiTheme="majorHAnsi" w:cs="Arial"/>
          <w:color w:val="000000" w:themeColor="text1"/>
        </w:rPr>
        <w:t>Altrip</w:t>
      </w:r>
      <w:proofErr w:type="spellEnd"/>
      <w:r>
        <w:rPr>
          <w:rFonts w:asciiTheme="majorHAnsi" w:hAnsiTheme="majorHAnsi" w:cs="Arial"/>
          <w:color w:val="000000" w:themeColor="text1"/>
        </w:rPr>
        <w:t>, den 20</w:t>
      </w:r>
      <w:r w:rsidR="006430F0" w:rsidRPr="00E13F3A">
        <w:rPr>
          <w:rFonts w:asciiTheme="majorHAnsi" w:hAnsiTheme="majorHAnsi" w:cs="Arial"/>
          <w:color w:val="000000" w:themeColor="text1"/>
        </w:rPr>
        <w:t>. November 2018</w:t>
      </w:r>
    </w:p>
    <w:p w:rsidR="00A65F63" w:rsidRPr="00E13F3A" w:rsidRDefault="00A65F63" w:rsidP="003D538C">
      <w:pPr>
        <w:spacing w:after="0"/>
        <w:jc w:val="both"/>
        <w:rPr>
          <w:rFonts w:asciiTheme="majorHAnsi" w:hAnsiTheme="majorHAnsi" w:cs="Arial"/>
        </w:rPr>
      </w:pPr>
    </w:p>
    <w:p w:rsidR="00BE7E41" w:rsidRDefault="00BE7E41" w:rsidP="003D538C">
      <w:pPr>
        <w:spacing w:after="0"/>
        <w:jc w:val="both"/>
        <w:rPr>
          <w:rFonts w:ascii="Arial" w:hAnsi="Arial" w:cs="Arial"/>
          <w:b/>
          <w:bCs/>
        </w:rPr>
      </w:pPr>
    </w:p>
    <w:p w:rsidR="003D538C" w:rsidRPr="00E13F3A" w:rsidRDefault="008770DC" w:rsidP="003D538C">
      <w:pPr>
        <w:spacing w:after="0"/>
        <w:jc w:val="both"/>
        <w:rPr>
          <w:rFonts w:ascii="Arial" w:hAnsi="Arial" w:cs="Arial"/>
          <w:b/>
          <w:bCs/>
        </w:rPr>
      </w:pPr>
      <w:r w:rsidRPr="00E13F3A">
        <w:rPr>
          <w:rFonts w:ascii="Arial" w:hAnsi="Arial" w:cs="Arial"/>
          <w:b/>
          <w:bCs/>
        </w:rPr>
        <w:t xml:space="preserve">Einwendungen gegen das </w:t>
      </w:r>
      <w:r w:rsidR="009E467B" w:rsidRPr="00E13F3A">
        <w:rPr>
          <w:rFonts w:ascii="Arial" w:hAnsi="Arial" w:cs="Arial"/>
          <w:b/>
          <w:bCs/>
        </w:rPr>
        <w:t>„</w:t>
      </w:r>
      <w:r w:rsidRPr="00E13F3A">
        <w:rPr>
          <w:rFonts w:ascii="Arial" w:hAnsi="Arial" w:cs="Arial"/>
          <w:b/>
          <w:bCs/>
        </w:rPr>
        <w:t>Ergänzende Planfeststellungsverfahren für die Errichtung einer Hochwasserrückhaltung</w:t>
      </w:r>
      <w:r w:rsidR="009E467B" w:rsidRPr="00E13F3A">
        <w:rPr>
          <w:rFonts w:ascii="Arial" w:hAnsi="Arial" w:cs="Arial"/>
          <w:b/>
          <w:bCs/>
        </w:rPr>
        <w:t>“</w:t>
      </w:r>
      <w:r w:rsidRPr="00E13F3A">
        <w:rPr>
          <w:rFonts w:ascii="Arial" w:hAnsi="Arial" w:cs="Arial"/>
          <w:b/>
          <w:bCs/>
        </w:rPr>
        <w:t xml:space="preserve"> in Waldsee/</w:t>
      </w:r>
      <w:proofErr w:type="spellStart"/>
      <w:r w:rsidRPr="00E13F3A">
        <w:rPr>
          <w:rFonts w:ascii="Arial" w:hAnsi="Arial" w:cs="Arial"/>
          <w:b/>
          <w:bCs/>
        </w:rPr>
        <w:t>Altrip</w:t>
      </w:r>
      <w:proofErr w:type="spellEnd"/>
      <w:r w:rsidRPr="00E13F3A">
        <w:rPr>
          <w:rFonts w:ascii="Arial" w:hAnsi="Arial" w:cs="Arial"/>
          <w:b/>
          <w:bCs/>
        </w:rPr>
        <w:t>/</w:t>
      </w:r>
      <w:proofErr w:type="spellStart"/>
      <w:r w:rsidRPr="00E13F3A">
        <w:rPr>
          <w:rFonts w:ascii="Arial" w:hAnsi="Arial" w:cs="Arial"/>
          <w:b/>
          <w:bCs/>
        </w:rPr>
        <w:t>Neuhofen</w:t>
      </w:r>
      <w:proofErr w:type="spellEnd"/>
      <w:r w:rsidR="003D538C" w:rsidRPr="00E13F3A">
        <w:rPr>
          <w:rFonts w:ascii="Arial" w:hAnsi="Arial" w:cs="Arial"/>
          <w:b/>
          <w:bCs/>
        </w:rPr>
        <w:t xml:space="preserve"> </w:t>
      </w:r>
    </w:p>
    <w:p w:rsidR="003D538C" w:rsidRPr="00E13F3A" w:rsidRDefault="007D0DC6" w:rsidP="003D538C">
      <w:pPr>
        <w:spacing w:after="0"/>
        <w:jc w:val="both"/>
        <w:rPr>
          <w:rFonts w:ascii="Arial" w:hAnsi="Arial" w:cs="Arial"/>
          <w:b/>
          <w:bCs/>
        </w:rPr>
      </w:pPr>
      <w:r w:rsidRPr="00E13F3A">
        <w:rPr>
          <w:rFonts w:ascii="Arial" w:hAnsi="Arial" w:cs="Arial"/>
          <w:b/>
          <w:bCs/>
        </w:rPr>
        <w:t xml:space="preserve">(AZ 31/566-211 </w:t>
      </w:r>
      <w:proofErr w:type="spellStart"/>
      <w:r w:rsidRPr="00E13F3A">
        <w:rPr>
          <w:rFonts w:ascii="Arial" w:hAnsi="Arial" w:cs="Arial"/>
          <w:b/>
          <w:bCs/>
        </w:rPr>
        <w:t>Wa</w:t>
      </w:r>
      <w:proofErr w:type="spellEnd"/>
      <w:r w:rsidRPr="00E13F3A">
        <w:rPr>
          <w:rFonts w:ascii="Arial" w:hAnsi="Arial" w:cs="Arial"/>
          <w:b/>
          <w:bCs/>
        </w:rPr>
        <w:t xml:space="preserve"> 1/2002)</w:t>
      </w:r>
    </w:p>
    <w:p w:rsidR="008770DC" w:rsidRPr="00E13F3A" w:rsidRDefault="008770DC" w:rsidP="003D538C">
      <w:pPr>
        <w:spacing w:after="0"/>
        <w:jc w:val="both"/>
        <w:rPr>
          <w:rFonts w:asciiTheme="majorHAnsi" w:hAnsiTheme="majorHAnsi" w:cs="Arial"/>
        </w:rPr>
      </w:pPr>
    </w:p>
    <w:p w:rsidR="00335859" w:rsidRDefault="00335859" w:rsidP="003D538C">
      <w:pPr>
        <w:spacing w:after="0"/>
        <w:jc w:val="both"/>
        <w:rPr>
          <w:rFonts w:asciiTheme="majorHAnsi" w:hAnsiTheme="majorHAnsi" w:cs="Arial"/>
        </w:rPr>
      </w:pPr>
    </w:p>
    <w:p w:rsidR="007D0DC6" w:rsidRPr="00E13F3A" w:rsidRDefault="008770DC" w:rsidP="003D538C">
      <w:pPr>
        <w:spacing w:after="0"/>
        <w:jc w:val="both"/>
        <w:rPr>
          <w:rFonts w:asciiTheme="majorHAnsi" w:hAnsiTheme="majorHAnsi" w:cs="Arial"/>
        </w:rPr>
      </w:pPr>
      <w:r w:rsidRPr="00E13F3A">
        <w:rPr>
          <w:rFonts w:asciiTheme="majorHAnsi" w:hAnsiTheme="majorHAnsi" w:cs="Arial"/>
        </w:rPr>
        <w:t>Sehr geehrte Damen und Herren,</w:t>
      </w:r>
    </w:p>
    <w:p w:rsidR="00335859" w:rsidRDefault="00335859" w:rsidP="003D538C">
      <w:pPr>
        <w:spacing w:after="0"/>
        <w:jc w:val="both"/>
        <w:rPr>
          <w:rFonts w:asciiTheme="majorHAnsi" w:hAnsiTheme="majorHAnsi" w:cs="Arial"/>
        </w:rPr>
      </w:pPr>
    </w:p>
    <w:p w:rsidR="00FA1EE1" w:rsidRDefault="00940773" w:rsidP="003D538C">
      <w:pPr>
        <w:spacing w:after="0"/>
        <w:jc w:val="both"/>
        <w:rPr>
          <w:rFonts w:asciiTheme="majorHAnsi" w:hAnsiTheme="majorHAnsi" w:cs="Arial"/>
        </w:rPr>
      </w:pPr>
      <w:r w:rsidRPr="00E13F3A">
        <w:rPr>
          <w:rFonts w:asciiTheme="majorHAnsi" w:hAnsiTheme="majorHAnsi" w:cs="Arial"/>
        </w:rPr>
        <w:t xml:space="preserve">Die im „ergänzenden Planfeststellungsverfahren“ beschriebenen Änderungen zum </w:t>
      </w:r>
      <w:r w:rsidR="00B154E5" w:rsidRPr="00E13F3A">
        <w:rPr>
          <w:rFonts w:asciiTheme="majorHAnsi" w:hAnsiTheme="majorHAnsi" w:cs="Arial"/>
        </w:rPr>
        <w:t>planfestgestellten Polder</w:t>
      </w:r>
      <w:r w:rsidRPr="00E13F3A">
        <w:rPr>
          <w:rFonts w:asciiTheme="majorHAnsi" w:hAnsiTheme="majorHAnsi" w:cs="Arial"/>
        </w:rPr>
        <w:t xml:space="preserve"> </w:t>
      </w:r>
      <w:r w:rsidR="00B154E5" w:rsidRPr="00E13F3A">
        <w:rPr>
          <w:rFonts w:asciiTheme="majorHAnsi" w:hAnsiTheme="majorHAnsi" w:cs="Arial"/>
        </w:rPr>
        <w:t xml:space="preserve">in Waldsee </w:t>
      </w:r>
      <w:proofErr w:type="spellStart"/>
      <w:r w:rsidR="00B154E5" w:rsidRPr="00E13F3A">
        <w:rPr>
          <w:rFonts w:asciiTheme="majorHAnsi" w:hAnsiTheme="majorHAnsi" w:cs="Arial"/>
        </w:rPr>
        <w:t>Altrip</w:t>
      </w:r>
      <w:proofErr w:type="spellEnd"/>
      <w:r w:rsidR="00B154E5" w:rsidRPr="00E13F3A">
        <w:rPr>
          <w:rFonts w:asciiTheme="majorHAnsi" w:hAnsiTheme="majorHAnsi" w:cs="Arial"/>
        </w:rPr>
        <w:t xml:space="preserve"> </w:t>
      </w:r>
      <w:proofErr w:type="spellStart"/>
      <w:r w:rsidR="00B154E5" w:rsidRPr="00E13F3A">
        <w:rPr>
          <w:rFonts w:asciiTheme="majorHAnsi" w:hAnsiTheme="majorHAnsi" w:cs="Arial"/>
        </w:rPr>
        <w:t>Neuhofen</w:t>
      </w:r>
      <w:proofErr w:type="spellEnd"/>
      <w:r w:rsidR="00B154E5" w:rsidRPr="00E13F3A">
        <w:rPr>
          <w:rFonts w:asciiTheme="majorHAnsi" w:hAnsiTheme="majorHAnsi" w:cs="Arial"/>
        </w:rPr>
        <w:t xml:space="preserve"> </w:t>
      </w:r>
      <w:r w:rsidRPr="00E13F3A">
        <w:rPr>
          <w:rFonts w:asciiTheme="majorHAnsi" w:hAnsiTheme="majorHAnsi" w:cs="Arial"/>
        </w:rPr>
        <w:t>lassen nicht erkennen, dass meine früher eingebrachten Einw</w:t>
      </w:r>
      <w:r w:rsidR="003D538C" w:rsidRPr="00E13F3A">
        <w:rPr>
          <w:rFonts w:asciiTheme="majorHAnsi" w:hAnsiTheme="majorHAnsi" w:cs="Arial"/>
        </w:rPr>
        <w:t>endungen berücksichtigt wurden.</w:t>
      </w:r>
      <w:r w:rsidR="00CC4FC8">
        <w:rPr>
          <w:rFonts w:asciiTheme="majorHAnsi" w:hAnsiTheme="majorHAnsi" w:cs="Arial"/>
        </w:rPr>
        <w:t xml:space="preserve">  </w:t>
      </w:r>
      <w:r w:rsidR="00B154E5" w:rsidRPr="00E13F3A">
        <w:rPr>
          <w:rFonts w:asciiTheme="majorHAnsi" w:hAnsiTheme="majorHAnsi" w:cs="Arial"/>
        </w:rPr>
        <w:t>Ich wende</w:t>
      </w:r>
      <w:r w:rsidR="008770DC" w:rsidRPr="00E13F3A">
        <w:rPr>
          <w:rFonts w:asciiTheme="majorHAnsi" w:hAnsiTheme="majorHAnsi" w:cs="Arial"/>
        </w:rPr>
        <w:t xml:space="preserve"> mich </w:t>
      </w:r>
      <w:r w:rsidR="00B154E5" w:rsidRPr="00E13F3A">
        <w:rPr>
          <w:rFonts w:asciiTheme="majorHAnsi" w:hAnsiTheme="majorHAnsi" w:cs="Arial"/>
        </w:rPr>
        <w:t xml:space="preserve">daher </w:t>
      </w:r>
      <w:r w:rsidR="008770DC" w:rsidRPr="00E13F3A">
        <w:rPr>
          <w:rFonts w:asciiTheme="majorHAnsi" w:hAnsiTheme="majorHAnsi" w:cs="Arial"/>
        </w:rPr>
        <w:t xml:space="preserve">mit Nachdruck </w:t>
      </w:r>
      <w:r w:rsidR="00B154E5" w:rsidRPr="00E13F3A">
        <w:rPr>
          <w:rFonts w:asciiTheme="majorHAnsi" w:hAnsiTheme="majorHAnsi" w:cs="Arial"/>
        </w:rPr>
        <w:t xml:space="preserve">auch </w:t>
      </w:r>
      <w:r w:rsidR="008770DC" w:rsidRPr="00E13F3A">
        <w:rPr>
          <w:rFonts w:asciiTheme="majorHAnsi" w:hAnsiTheme="majorHAnsi" w:cs="Arial"/>
        </w:rPr>
        <w:t xml:space="preserve">gegen das </w:t>
      </w:r>
      <w:r w:rsidR="009E467B" w:rsidRPr="00E13F3A">
        <w:rPr>
          <w:rFonts w:asciiTheme="majorHAnsi" w:hAnsiTheme="majorHAnsi" w:cs="Arial"/>
        </w:rPr>
        <w:t>„</w:t>
      </w:r>
      <w:r w:rsidR="008770DC" w:rsidRPr="00E13F3A">
        <w:rPr>
          <w:rFonts w:asciiTheme="majorHAnsi" w:hAnsiTheme="majorHAnsi" w:cs="Arial"/>
        </w:rPr>
        <w:t>Ergänzende Planfeststellungsverfahren für die Errichtung einer Hochwasserrückhaltung</w:t>
      </w:r>
      <w:r w:rsidR="009E467B" w:rsidRPr="00E13F3A">
        <w:rPr>
          <w:rFonts w:asciiTheme="majorHAnsi" w:hAnsiTheme="majorHAnsi" w:cs="Arial"/>
        </w:rPr>
        <w:t xml:space="preserve">“ in </w:t>
      </w:r>
      <w:r w:rsidR="00D4595A" w:rsidRPr="00E13F3A">
        <w:rPr>
          <w:rFonts w:asciiTheme="majorHAnsi" w:hAnsiTheme="majorHAnsi" w:cs="Arial"/>
        </w:rPr>
        <w:t>Waldsee/</w:t>
      </w:r>
      <w:proofErr w:type="spellStart"/>
      <w:r w:rsidR="00D4595A" w:rsidRPr="00E13F3A">
        <w:rPr>
          <w:rFonts w:asciiTheme="majorHAnsi" w:hAnsiTheme="majorHAnsi" w:cs="Arial"/>
        </w:rPr>
        <w:t>Altrip</w:t>
      </w:r>
      <w:proofErr w:type="spellEnd"/>
      <w:r w:rsidR="00D4595A" w:rsidRPr="00E13F3A">
        <w:rPr>
          <w:rFonts w:asciiTheme="majorHAnsi" w:hAnsiTheme="majorHAnsi" w:cs="Arial"/>
        </w:rPr>
        <w:t>/</w:t>
      </w:r>
      <w:proofErr w:type="spellStart"/>
      <w:r w:rsidR="00D4595A" w:rsidRPr="00E13F3A">
        <w:rPr>
          <w:rFonts w:asciiTheme="majorHAnsi" w:hAnsiTheme="majorHAnsi" w:cs="Arial"/>
        </w:rPr>
        <w:t>Neuhofen</w:t>
      </w:r>
      <w:proofErr w:type="spellEnd"/>
      <w:r w:rsidR="00B154E5" w:rsidRPr="00E13F3A">
        <w:rPr>
          <w:rFonts w:asciiTheme="majorHAnsi" w:hAnsiTheme="majorHAnsi" w:cs="Arial"/>
        </w:rPr>
        <w:t>.</w:t>
      </w:r>
      <w:r w:rsidR="00802838">
        <w:rPr>
          <w:rFonts w:asciiTheme="majorHAnsi" w:hAnsiTheme="majorHAnsi" w:cs="Arial"/>
        </w:rPr>
        <w:t xml:space="preserve"> </w:t>
      </w:r>
    </w:p>
    <w:p w:rsidR="00FA1EE1" w:rsidRDefault="00FA1EE1" w:rsidP="003D538C">
      <w:pPr>
        <w:spacing w:after="0"/>
        <w:jc w:val="both"/>
        <w:rPr>
          <w:rFonts w:asciiTheme="majorHAnsi" w:hAnsiTheme="majorHAnsi" w:cs="Arial"/>
        </w:rPr>
      </w:pPr>
    </w:p>
    <w:p w:rsidR="003D538C" w:rsidRPr="00FA1EE1" w:rsidRDefault="008770DC" w:rsidP="003D538C">
      <w:pPr>
        <w:spacing w:after="0"/>
        <w:jc w:val="both"/>
        <w:rPr>
          <w:rFonts w:asciiTheme="majorHAnsi" w:hAnsiTheme="majorHAnsi" w:cs="Arial"/>
          <w:b/>
        </w:rPr>
      </w:pPr>
      <w:r w:rsidRPr="00FA1EE1">
        <w:rPr>
          <w:rFonts w:asciiTheme="majorHAnsi" w:hAnsiTheme="majorHAnsi" w:cs="Arial"/>
          <w:b/>
        </w:rPr>
        <w:t xml:space="preserve">Ich </w:t>
      </w:r>
      <w:r w:rsidR="00FA1EE1">
        <w:rPr>
          <w:rFonts w:asciiTheme="majorHAnsi" w:hAnsiTheme="majorHAnsi" w:cs="Arial"/>
          <w:b/>
        </w:rPr>
        <w:t xml:space="preserve">werde </w:t>
      </w:r>
      <w:r w:rsidRPr="00FA1EE1">
        <w:rPr>
          <w:rFonts w:asciiTheme="majorHAnsi" w:hAnsiTheme="majorHAnsi" w:cs="Arial"/>
          <w:b/>
        </w:rPr>
        <w:t xml:space="preserve">als </w:t>
      </w:r>
      <w:r w:rsidRPr="00FA1EE1">
        <w:rPr>
          <w:rFonts w:asciiTheme="majorHAnsi" w:hAnsiTheme="majorHAnsi" w:cs="Arial"/>
          <w:b/>
          <w:color w:val="000000" w:themeColor="text1"/>
        </w:rPr>
        <w:t xml:space="preserve">Bürger </w:t>
      </w:r>
      <w:proofErr w:type="spellStart"/>
      <w:r w:rsidR="00DF4042" w:rsidRPr="00FA1EE1">
        <w:rPr>
          <w:rFonts w:asciiTheme="majorHAnsi" w:hAnsiTheme="majorHAnsi" w:cs="Arial"/>
          <w:b/>
          <w:color w:val="000000" w:themeColor="text1"/>
        </w:rPr>
        <w:t>Altrips</w:t>
      </w:r>
      <w:proofErr w:type="spellEnd"/>
      <w:r w:rsidRPr="00FA1EE1">
        <w:rPr>
          <w:rFonts w:asciiTheme="majorHAnsi" w:hAnsiTheme="majorHAnsi" w:cs="Arial"/>
          <w:b/>
          <w:color w:val="000000" w:themeColor="text1"/>
        </w:rPr>
        <w:t xml:space="preserve"> </w:t>
      </w:r>
      <w:r w:rsidRPr="00FA1EE1">
        <w:rPr>
          <w:rFonts w:asciiTheme="majorHAnsi" w:hAnsiTheme="majorHAnsi" w:cs="Arial"/>
          <w:b/>
        </w:rPr>
        <w:t>durch den Bau des Polders Waldsee/</w:t>
      </w:r>
      <w:proofErr w:type="spellStart"/>
      <w:r w:rsidRPr="00FA1EE1">
        <w:rPr>
          <w:rFonts w:asciiTheme="majorHAnsi" w:hAnsiTheme="majorHAnsi" w:cs="Arial"/>
          <w:b/>
        </w:rPr>
        <w:t>Altrip</w:t>
      </w:r>
      <w:proofErr w:type="spellEnd"/>
      <w:r w:rsidRPr="00FA1EE1">
        <w:rPr>
          <w:rFonts w:asciiTheme="majorHAnsi" w:hAnsiTheme="majorHAnsi" w:cs="Arial"/>
          <w:b/>
        </w:rPr>
        <w:t>/</w:t>
      </w:r>
      <w:proofErr w:type="spellStart"/>
      <w:r w:rsidRPr="00FA1EE1">
        <w:rPr>
          <w:rFonts w:asciiTheme="majorHAnsi" w:hAnsiTheme="majorHAnsi" w:cs="Arial"/>
          <w:b/>
        </w:rPr>
        <w:t>Neuhofen</w:t>
      </w:r>
      <w:proofErr w:type="spellEnd"/>
      <w:r w:rsidR="001263D3" w:rsidRPr="00FA1EE1">
        <w:rPr>
          <w:rFonts w:asciiTheme="majorHAnsi" w:hAnsiTheme="majorHAnsi" w:cs="Arial"/>
          <w:b/>
        </w:rPr>
        <w:t xml:space="preserve"> (WAN)</w:t>
      </w:r>
      <w:r w:rsidRPr="00FA1EE1">
        <w:rPr>
          <w:rFonts w:asciiTheme="majorHAnsi" w:hAnsiTheme="majorHAnsi" w:cs="Arial"/>
          <w:b/>
        </w:rPr>
        <w:t xml:space="preserve"> </w:t>
      </w:r>
      <w:r w:rsidR="00A65F63" w:rsidRPr="00FA1EE1">
        <w:rPr>
          <w:rFonts w:asciiTheme="majorHAnsi" w:hAnsiTheme="majorHAnsi" w:cs="Arial"/>
          <w:b/>
        </w:rPr>
        <w:t xml:space="preserve">in meinen </w:t>
      </w:r>
      <w:r w:rsidR="00FA1EE1" w:rsidRPr="00FA1EE1">
        <w:rPr>
          <w:rFonts w:asciiTheme="majorHAnsi" w:hAnsiTheme="majorHAnsi" w:cs="Arial"/>
          <w:b/>
        </w:rPr>
        <w:t>Grundr</w:t>
      </w:r>
      <w:r w:rsidR="00A65F63" w:rsidRPr="00FA1EE1">
        <w:rPr>
          <w:rFonts w:asciiTheme="majorHAnsi" w:hAnsiTheme="majorHAnsi" w:cs="Arial"/>
          <w:b/>
        </w:rPr>
        <w:t>echten</w:t>
      </w:r>
      <w:r w:rsidR="00FB5EEF" w:rsidRPr="00FA1EE1">
        <w:rPr>
          <w:rFonts w:asciiTheme="majorHAnsi" w:hAnsiTheme="majorHAnsi" w:cs="Arial"/>
          <w:b/>
        </w:rPr>
        <w:t xml:space="preserve"> </w:t>
      </w:r>
      <w:r w:rsidR="00FA1EE1">
        <w:rPr>
          <w:rFonts w:asciiTheme="majorHAnsi" w:hAnsiTheme="majorHAnsi" w:cs="Arial"/>
          <w:b/>
        </w:rPr>
        <w:t>beeinträchtigt und einer Gefährdung meiner physischen Existenz ausgesetzt</w:t>
      </w:r>
      <w:r w:rsidR="00FB5EEF" w:rsidRPr="00FA1EE1">
        <w:rPr>
          <w:rFonts w:asciiTheme="majorHAnsi" w:hAnsiTheme="majorHAnsi" w:cs="Arial"/>
          <w:b/>
        </w:rPr>
        <w:t xml:space="preserve">. </w:t>
      </w:r>
    </w:p>
    <w:p w:rsidR="003D538C" w:rsidRPr="00E13F3A" w:rsidRDefault="001263D3" w:rsidP="003D538C">
      <w:pPr>
        <w:spacing w:after="0"/>
        <w:jc w:val="both"/>
        <w:rPr>
          <w:rFonts w:asciiTheme="majorHAnsi" w:hAnsiTheme="majorHAnsi" w:cs="Arial"/>
        </w:rPr>
      </w:pPr>
      <w:r w:rsidRPr="00E13F3A">
        <w:rPr>
          <w:rFonts w:asciiTheme="majorHAnsi" w:hAnsiTheme="majorHAnsi" w:cs="Arial"/>
        </w:rPr>
        <w:br/>
      </w:r>
      <w:r w:rsidR="00FB5EEF" w:rsidRPr="00E13F3A">
        <w:rPr>
          <w:rFonts w:asciiTheme="majorHAnsi" w:hAnsiTheme="majorHAnsi" w:cs="Arial"/>
        </w:rPr>
        <w:t xml:space="preserve">Der Bau des Polders </w:t>
      </w:r>
      <w:r w:rsidR="008770DC" w:rsidRPr="00E13F3A">
        <w:rPr>
          <w:rFonts w:asciiTheme="majorHAnsi" w:hAnsiTheme="majorHAnsi" w:cs="Arial"/>
        </w:rPr>
        <w:t xml:space="preserve">stellt einen erheblichen Eingriff in das Gelände zwischen </w:t>
      </w:r>
      <w:proofErr w:type="spellStart"/>
      <w:r w:rsidR="008770DC" w:rsidRPr="00E13F3A">
        <w:rPr>
          <w:rFonts w:asciiTheme="majorHAnsi" w:hAnsiTheme="majorHAnsi" w:cs="Arial"/>
        </w:rPr>
        <w:t>Altrip</w:t>
      </w:r>
      <w:proofErr w:type="spellEnd"/>
      <w:r w:rsidR="008770DC" w:rsidRPr="00E13F3A">
        <w:rPr>
          <w:rFonts w:asciiTheme="majorHAnsi" w:hAnsiTheme="majorHAnsi" w:cs="Arial"/>
        </w:rPr>
        <w:t>, Waldsee</w:t>
      </w:r>
      <w:r w:rsidRPr="00E13F3A">
        <w:rPr>
          <w:rFonts w:asciiTheme="majorHAnsi" w:hAnsiTheme="majorHAnsi" w:cs="Arial"/>
        </w:rPr>
        <w:t>,</w:t>
      </w:r>
      <w:r w:rsidR="008770DC" w:rsidRPr="00E13F3A">
        <w:rPr>
          <w:rFonts w:asciiTheme="majorHAnsi" w:hAnsiTheme="majorHAnsi" w:cs="Arial"/>
        </w:rPr>
        <w:t xml:space="preserve"> </w:t>
      </w:r>
      <w:proofErr w:type="spellStart"/>
      <w:r w:rsidR="008770DC" w:rsidRPr="00E13F3A">
        <w:rPr>
          <w:rFonts w:asciiTheme="majorHAnsi" w:hAnsiTheme="majorHAnsi" w:cs="Arial"/>
        </w:rPr>
        <w:t>Neuhofen</w:t>
      </w:r>
      <w:proofErr w:type="spellEnd"/>
      <w:r w:rsidR="008770DC" w:rsidRPr="00E13F3A">
        <w:rPr>
          <w:rFonts w:asciiTheme="majorHAnsi" w:hAnsiTheme="majorHAnsi" w:cs="Arial"/>
        </w:rPr>
        <w:t xml:space="preserve"> dar und </w:t>
      </w:r>
      <w:r w:rsidRPr="00E13F3A">
        <w:rPr>
          <w:rFonts w:asciiTheme="majorHAnsi" w:hAnsiTheme="majorHAnsi" w:cs="Arial"/>
        </w:rPr>
        <w:t>führt</w:t>
      </w:r>
      <w:r w:rsidR="008770DC" w:rsidRPr="00E13F3A">
        <w:rPr>
          <w:rFonts w:asciiTheme="majorHAnsi" w:hAnsiTheme="majorHAnsi" w:cs="Arial"/>
        </w:rPr>
        <w:t xml:space="preserve"> in der Bauphase</w:t>
      </w:r>
      <w:r w:rsidR="00414E8A" w:rsidRPr="00E13F3A">
        <w:rPr>
          <w:rFonts w:asciiTheme="majorHAnsi" w:hAnsiTheme="majorHAnsi" w:cs="Arial"/>
        </w:rPr>
        <w:t xml:space="preserve"> (über Jahre</w:t>
      </w:r>
      <w:r w:rsidR="00B154E5" w:rsidRPr="00E13F3A">
        <w:rPr>
          <w:rFonts w:asciiTheme="majorHAnsi" w:hAnsiTheme="majorHAnsi" w:cs="Arial"/>
        </w:rPr>
        <w:t xml:space="preserve"> hinweg</w:t>
      </w:r>
      <w:r w:rsidR="00414E8A" w:rsidRPr="00E13F3A">
        <w:rPr>
          <w:rFonts w:asciiTheme="majorHAnsi" w:hAnsiTheme="majorHAnsi" w:cs="Arial"/>
        </w:rPr>
        <w:t>)</w:t>
      </w:r>
      <w:r w:rsidR="008770DC" w:rsidRPr="00E13F3A">
        <w:rPr>
          <w:rFonts w:asciiTheme="majorHAnsi" w:hAnsiTheme="majorHAnsi" w:cs="Arial"/>
        </w:rPr>
        <w:t xml:space="preserve"> und im </w:t>
      </w:r>
      <w:r w:rsidR="00414E8A" w:rsidRPr="00E13F3A">
        <w:rPr>
          <w:rFonts w:asciiTheme="majorHAnsi" w:hAnsiTheme="majorHAnsi" w:cs="Arial"/>
        </w:rPr>
        <w:t>späteren</w:t>
      </w:r>
      <w:r w:rsidRPr="00E13F3A">
        <w:rPr>
          <w:rFonts w:asciiTheme="majorHAnsi" w:hAnsiTheme="majorHAnsi" w:cs="Arial"/>
        </w:rPr>
        <w:t xml:space="preserve"> </w:t>
      </w:r>
      <w:proofErr w:type="spellStart"/>
      <w:r w:rsidR="008770DC" w:rsidRPr="00E13F3A">
        <w:rPr>
          <w:rFonts w:asciiTheme="majorHAnsi" w:hAnsiTheme="majorHAnsi" w:cs="Arial"/>
        </w:rPr>
        <w:t>Flutungsfall</w:t>
      </w:r>
      <w:proofErr w:type="spellEnd"/>
      <w:r w:rsidR="008770DC" w:rsidRPr="00E13F3A">
        <w:rPr>
          <w:rFonts w:asciiTheme="majorHAnsi" w:hAnsiTheme="majorHAnsi" w:cs="Arial"/>
        </w:rPr>
        <w:t xml:space="preserve"> </w:t>
      </w:r>
      <w:r w:rsidRPr="00E13F3A">
        <w:rPr>
          <w:rFonts w:asciiTheme="majorHAnsi" w:hAnsiTheme="majorHAnsi" w:cs="Arial"/>
        </w:rPr>
        <w:t xml:space="preserve">zu einer </w:t>
      </w:r>
      <w:r w:rsidR="009107ED">
        <w:rPr>
          <w:rFonts w:asciiTheme="majorHAnsi" w:hAnsiTheme="majorHAnsi" w:cs="Arial"/>
        </w:rPr>
        <w:t>grundlegenden</w:t>
      </w:r>
      <w:r w:rsidR="00045951" w:rsidRPr="00E13F3A">
        <w:rPr>
          <w:rFonts w:asciiTheme="majorHAnsi" w:hAnsiTheme="majorHAnsi" w:cs="Arial"/>
        </w:rPr>
        <w:t xml:space="preserve"> Verschlechterung</w:t>
      </w:r>
      <w:r w:rsidR="00FB5EEF" w:rsidRPr="00E13F3A">
        <w:rPr>
          <w:rFonts w:asciiTheme="majorHAnsi" w:hAnsiTheme="majorHAnsi" w:cs="Arial"/>
        </w:rPr>
        <w:t xml:space="preserve"> meines Wohnumfeldes</w:t>
      </w:r>
      <w:r w:rsidR="00045951" w:rsidRPr="00E13F3A">
        <w:rPr>
          <w:rFonts w:asciiTheme="majorHAnsi" w:hAnsiTheme="majorHAnsi" w:cs="Arial"/>
        </w:rPr>
        <w:t>, der Naturgegebenheiten und der Naherholungsmöglichkeiten</w:t>
      </w:r>
      <w:r w:rsidR="008770DC" w:rsidRPr="00E13F3A">
        <w:rPr>
          <w:rFonts w:asciiTheme="majorHAnsi" w:hAnsiTheme="majorHAnsi" w:cs="Arial"/>
        </w:rPr>
        <w:t>.</w:t>
      </w:r>
      <w:r w:rsidRPr="00E13F3A">
        <w:rPr>
          <w:rFonts w:asciiTheme="majorHAnsi" w:hAnsiTheme="majorHAnsi" w:cs="Arial"/>
        </w:rPr>
        <w:br/>
      </w:r>
      <w:r w:rsidRPr="00E13F3A">
        <w:rPr>
          <w:rFonts w:asciiTheme="majorHAnsi" w:hAnsiTheme="majorHAnsi" w:cs="Arial"/>
        </w:rPr>
        <w:br/>
      </w:r>
      <w:r w:rsidR="008770DC" w:rsidRPr="00E13F3A">
        <w:rPr>
          <w:rFonts w:asciiTheme="majorHAnsi" w:hAnsiTheme="majorHAnsi" w:cs="Arial"/>
        </w:rPr>
        <w:t xml:space="preserve">Ich werde durch </w:t>
      </w:r>
      <w:r w:rsidR="00045951" w:rsidRPr="00E13F3A">
        <w:rPr>
          <w:rFonts w:asciiTheme="majorHAnsi" w:hAnsiTheme="majorHAnsi" w:cs="Arial"/>
        </w:rPr>
        <w:t xml:space="preserve">diesen Polder einer bisher nicht gegebenen Gefährdung ausgesetzt und dadurch </w:t>
      </w:r>
      <w:r w:rsidR="00A65F63" w:rsidRPr="00E13F3A">
        <w:rPr>
          <w:rFonts w:asciiTheme="majorHAnsi" w:hAnsiTheme="majorHAnsi" w:cs="Arial"/>
        </w:rPr>
        <w:t xml:space="preserve">in erheblichem Maße </w:t>
      </w:r>
      <w:r w:rsidR="00045951" w:rsidRPr="00E13F3A">
        <w:rPr>
          <w:rFonts w:asciiTheme="majorHAnsi" w:hAnsiTheme="majorHAnsi" w:cs="Arial"/>
        </w:rPr>
        <w:t xml:space="preserve">in </w:t>
      </w:r>
      <w:r w:rsidR="00A65F63" w:rsidRPr="00E13F3A">
        <w:rPr>
          <w:rFonts w:asciiTheme="majorHAnsi" w:hAnsiTheme="majorHAnsi" w:cs="Arial"/>
        </w:rPr>
        <w:t>mein</w:t>
      </w:r>
      <w:r w:rsidR="00045951" w:rsidRPr="00E13F3A">
        <w:rPr>
          <w:rFonts w:asciiTheme="majorHAnsi" w:hAnsiTheme="majorHAnsi" w:cs="Arial"/>
        </w:rPr>
        <w:t xml:space="preserve">em </w:t>
      </w:r>
      <w:r w:rsidR="00A65F63" w:rsidRPr="00E13F3A">
        <w:rPr>
          <w:rFonts w:asciiTheme="majorHAnsi" w:hAnsiTheme="majorHAnsi" w:cs="Arial"/>
        </w:rPr>
        <w:t>Recht auf Leben und Gesundheit</w:t>
      </w:r>
      <w:r w:rsidR="00045951" w:rsidRPr="00E13F3A">
        <w:rPr>
          <w:rFonts w:asciiTheme="majorHAnsi" w:hAnsiTheme="majorHAnsi" w:cs="Arial"/>
        </w:rPr>
        <w:t>,</w:t>
      </w:r>
      <w:r w:rsidR="00A65F63" w:rsidRPr="00E13F3A">
        <w:rPr>
          <w:rFonts w:asciiTheme="majorHAnsi" w:hAnsiTheme="majorHAnsi" w:cs="Arial"/>
        </w:rPr>
        <w:t xml:space="preserve"> sowie </w:t>
      </w:r>
      <w:r w:rsidR="003544E7" w:rsidRPr="00E13F3A">
        <w:rPr>
          <w:rFonts w:asciiTheme="majorHAnsi" w:hAnsiTheme="majorHAnsi" w:cs="Arial"/>
        </w:rPr>
        <w:t xml:space="preserve">dem </w:t>
      </w:r>
      <w:r w:rsidR="00A65F63" w:rsidRPr="00E13F3A">
        <w:rPr>
          <w:rFonts w:asciiTheme="majorHAnsi" w:hAnsiTheme="majorHAnsi" w:cs="Arial"/>
        </w:rPr>
        <w:t>Recht an meinem Eigentum</w:t>
      </w:r>
      <w:r w:rsidR="00045951" w:rsidRPr="00E13F3A">
        <w:rPr>
          <w:rFonts w:asciiTheme="majorHAnsi" w:hAnsiTheme="majorHAnsi" w:cs="Arial"/>
        </w:rPr>
        <w:t xml:space="preserve"> verletzt</w:t>
      </w:r>
      <w:r w:rsidR="00A65F63" w:rsidRPr="00E13F3A">
        <w:rPr>
          <w:rFonts w:asciiTheme="majorHAnsi" w:hAnsiTheme="majorHAnsi" w:cs="Arial"/>
        </w:rPr>
        <w:t>.</w:t>
      </w:r>
    </w:p>
    <w:p w:rsidR="00BE7E41" w:rsidRPr="00BE7E41" w:rsidRDefault="001263D3" w:rsidP="00A32AC4">
      <w:pPr>
        <w:spacing w:after="0"/>
        <w:jc w:val="both"/>
        <w:rPr>
          <w:rFonts w:asciiTheme="majorHAnsi" w:hAnsiTheme="majorHAnsi" w:cs="Arial"/>
          <w:color w:val="000000" w:themeColor="text1"/>
        </w:rPr>
      </w:pPr>
      <w:r w:rsidRPr="00E13F3A">
        <w:rPr>
          <w:rFonts w:asciiTheme="majorHAnsi" w:hAnsiTheme="majorHAnsi" w:cs="Arial"/>
        </w:rPr>
        <w:br/>
        <w:t xml:space="preserve">Ich </w:t>
      </w:r>
      <w:r w:rsidR="00A32AC4">
        <w:rPr>
          <w:rFonts w:asciiTheme="majorHAnsi" w:hAnsiTheme="majorHAnsi" w:cs="Arial"/>
        </w:rPr>
        <w:t>fühle</w:t>
      </w:r>
      <w:r w:rsidRPr="00E13F3A">
        <w:rPr>
          <w:rFonts w:asciiTheme="majorHAnsi" w:hAnsiTheme="majorHAnsi" w:cs="Arial"/>
        </w:rPr>
        <w:t xml:space="preserve"> mich diskr</w:t>
      </w:r>
      <w:r w:rsidR="00414E8A" w:rsidRPr="00E13F3A">
        <w:rPr>
          <w:rFonts w:asciiTheme="majorHAnsi" w:hAnsiTheme="majorHAnsi" w:cs="Arial"/>
        </w:rPr>
        <w:t>i</w:t>
      </w:r>
      <w:r w:rsidRPr="00E13F3A">
        <w:rPr>
          <w:rFonts w:asciiTheme="majorHAnsi" w:hAnsiTheme="majorHAnsi" w:cs="Arial"/>
        </w:rPr>
        <w:t xml:space="preserve">miniert, weil der Polder WAN </w:t>
      </w:r>
      <w:r w:rsidR="00414E8A" w:rsidRPr="00E13F3A">
        <w:rPr>
          <w:rFonts w:asciiTheme="majorHAnsi" w:hAnsiTheme="majorHAnsi" w:cs="Arial"/>
        </w:rPr>
        <w:t>mit der Zielsetzung „</w:t>
      </w:r>
      <w:r w:rsidRPr="00E13F3A">
        <w:rPr>
          <w:rFonts w:asciiTheme="majorHAnsi" w:hAnsiTheme="majorHAnsi" w:cs="Arial"/>
        </w:rPr>
        <w:t>Schutz der Bürger in Mannheim / Ludwigshafen</w:t>
      </w:r>
      <w:r w:rsidR="00414E8A" w:rsidRPr="00E13F3A">
        <w:rPr>
          <w:rFonts w:asciiTheme="majorHAnsi" w:hAnsiTheme="majorHAnsi" w:cs="Arial"/>
        </w:rPr>
        <w:t xml:space="preserve">“ vor dem 100 jährlichen Hochwasser genutzt werden soll, während ich als </w:t>
      </w:r>
      <w:proofErr w:type="spellStart"/>
      <w:r w:rsidR="00414E8A" w:rsidRPr="00E13F3A">
        <w:rPr>
          <w:rFonts w:asciiTheme="majorHAnsi" w:hAnsiTheme="majorHAnsi" w:cs="Arial"/>
        </w:rPr>
        <w:t>Altriper</w:t>
      </w:r>
      <w:proofErr w:type="spellEnd"/>
      <w:r w:rsidR="00414E8A" w:rsidRPr="00E13F3A">
        <w:rPr>
          <w:rFonts w:asciiTheme="majorHAnsi" w:hAnsiTheme="majorHAnsi" w:cs="Arial"/>
        </w:rPr>
        <w:t xml:space="preserve"> einem erhöhten Risiko ausgesetzt werde</w:t>
      </w:r>
      <w:r w:rsidR="00AE1078" w:rsidRPr="00E13F3A">
        <w:rPr>
          <w:rFonts w:asciiTheme="majorHAnsi" w:hAnsiTheme="majorHAnsi" w:cs="Arial"/>
        </w:rPr>
        <w:t xml:space="preserve"> (Polder </w:t>
      </w:r>
      <w:proofErr w:type="spellStart"/>
      <w:r w:rsidR="00AE1078" w:rsidRPr="00E13F3A">
        <w:rPr>
          <w:rFonts w:asciiTheme="majorHAnsi" w:hAnsiTheme="majorHAnsi" w:cs="Arial"/>
        </w:rPr>
        <w:t>Hördt</w:t>
      </w:r>
      <w:proofErr w:type="spellEnd"/>
      <w:r w:rsidR="00AE1078" w:rsidRPr="00E13F3A">
        <w:rPr>
          <w:rFonts w:asciiTheme="majorHAnsi" w:hAnsiTheme="majorHAnsi" w:cs="Arial"/>
        </w:rPr>
        <w:t xml:space="preserve"> wird beim 100 jährlichen Hochwasser nicht geflutet)</w:t>
      </w:r>
      <w:r w:rsidR="00414E8A" w:rsidRPr="00E13F3A">
        <w:rPr>
          <w:rFonts w:asciiTheme="majorHAnsi" w:hAnsiTheme="majorHAnsi" w:cs="Arial"/>
        </w:rPr>
        <w:t xml:space="preserve">. </w:t>
      </w:r>
      <w:r w:rsidR="007176D8">
        <w:rPr>
          <w:rFonts w:asciiTheme="majorHAnsi" w:hAnsiTheme="majorHAnsi" w:cs="Arial"/>
        </w:rPr>
        <w:t xml:space="preserve"> Als </w:t>
      </w:r>
      <w:proofErr w:type="spellStart"/>
      <w:r w:rsidR="007176D8">
        <w:rPr>
          <w:rFonts w:asciiTheme="majorHAnsi" w:hAnsiTheme="majorHAnsi" w:cs="Arial"/>
        </w:rPr>
        <w:t>Altriper</w:t>
      </w:r>
      <w:proofErr w:type="spellEnd"/>
      <w:r w:rsidR="007176D8">
        <w:rPr>
          <w:rFonts w:asciiTheme="majorHAnsi" w:hAnsiTheme="majorHAnsi" w:cs="Arial"/>
        </w:rPr>
        <w:t xml:space="preserve"> Bürger, bin ich </w:t>
      </w:r>
      <w:r w:rsidR="00940773" w:rsidRPr="00E13F3A">
        <w:rPr>
          <w:rFonts w:asciiTheme="majorHAnsi" w:hAnsiTheme="majorHAnsi" w:cs="Arial"/>
          <w:color w:val="000000" w:themeColor="text1"/>
        </w:rPr>
        <w:t>von dem geplanten Bauprojekt unmittelbar betroffen.</w:t>
      </w:r>
    </w:p>
    <w:p w:rsidR="00045951" w:rsidRPr="00E13F3A" w:rsidRDefault="00045951" w:rsidP="003D538C">
      <w:pPr>
        <w:spacing w:after="0"/>
        <w:jc w:val="both"/>
        <w:rPr>
          <w:rFonts w:asciiTheme="majorHAnsi" w:hAnsiTheme="majorHAnsi" w:cs="Arial"/>
          <w:color w:val="FF0000"/>
        </w:rPr>
      </w:pPr>
    </w:p>
    <w:p w:rsidR="00045951" w:rsidRPr="00335859" w:rsidRDefault="00303EC9" w:rsidP="003D538C">
      <w:pPr>
        <w:spacing w:after="0"/>
        <w:jc w:val="both"/>
        <w:rPr>
          <w:rFonts w:asciiTheme="majorHAnsi" w:hAnsiTheme="majorHAnsi" w:cs="Arial"/>
          <w:b/>
        </w:rPr>
      </w:pPr>
      <w:r w:rsidRPr="00335859">
        <w:rPr>
          <w:rFonts w:asciiTheme="majorHAnsi" w:hAnsiTheme="majorHAnsi" w:cs="Arial"/>
          <w:b/>
        </w:rPr>
        <w:lastRenderedPageBreak/>
        <w:t>Meine Einwendungen betreffen</w:t>
      </w:r>
      <w:r w:rsidR="00FA1EE1" w:rsidRPr="00335859">
        <w:rPr>
          <w:rFonts w:asciiTheme="majorHAnsi" w:hAnsiTheme="majorHAnsi" w:cs="Arial"/>
          <w:b/>
        </w:rPr>
        <w:t xml:space="preserve"> u. A.</w:t>
      </w:r>
      <w:r w:rsidRPr="00335859">
        <w:rPr>
          <w:rFonts w:asciiTheme="majorHAnsi" w:hAnsiTheme="majorHAnsi" w:cs="Arial"/>
          <w:b/>
        </w:rPr>
        <w:t>:</w:t>
      </w:r>
    </w:p>
    <w:p w:rsidR="00303EC9" w:rsidRPr="00E13F3A" w:rsidRDefault="00303EC9" w:rsidP="003D538C">
      <w:pPr>
        <w:spacing w:after="0"/>
        <w:jc w:val="both"/>
        <w:rPr>
          <w:rFonts w:asciiTheme="majorHAnsi" w:hAnsiTheme="majorHAnsi" w:cs="Arial"/>
        </w:rPr>
      </w:pPr>
    </w:p>
    <w:p w:rsidR="003D538C" w:rsidRPr="00E13F3A" w:rsidRDefault="00940773" w:rsidP="003D538C">
      <w:pPr>
        <w:pStyle w:val="Listenabsatz"/>
        <w:numPr>
          <w:ilvl w:val="0"/>
          <w:numId w:val="3"/>
        </w:numPr>
        <w:spacing w:after="0"/>
        <w:jc w:val="both"/>
        <w:rPr>
          <w:rFonts w:asciiTheme="majorHAnsi" w:hAnsiTheme="majorHAnsi" w:cs="Arial"/>
        </w:rPr>
      </w:pPr>
      <w:r w:rsidRPr="00E13F3A">
        <w:rPr>
          <w:rFonts w:asciiTheme="majorHAnsi" w:hAnsiTheme="majorHAnsi" w:cs="Arial"/>
          <w:b/>
          <w:bCs/>
        </w:rPr>
        <w:t xml:space="preserve">Die Standortwahl WAN / </w:t>
      </w:r>
      <w:proofErr w:type="spellStart"/>
      <w:r w:rsidRPr="00E13F3A">
        <w:rPr>
          <w:rFonts w:asciiTheme="majorHAnsi" w:hAnsiTheme="majorHAnsi" w:cs="Arial"/>
          <w:b/>
          <w:bCs/>
        </w:rPr>
        <w:t>Flutungskonzept</w:t>
      </w:r>
      <w:proofErr w:type="spellEnd"/>
      <w:r w:rsidR="00E0002F" w:rsidRPr="00E13F3A">
        <w:rPr>
          <w:rFonts w:asciiTheme="majorHAnsi" w:hAnsiTheme="majorHAnsi" w:cs="Arial"/>
          <w:b/>
          <w:bCs/>
        </w:rPr>
        <w:t xml:space="preserve"> /Diskriminierung</w:t>
      </w:r>
      <w:r w:rsidR="003544E7" w:rsidRPr="00E13F3A">
        <w:rPr>
          <w:rFonts w:asciiTheme="majorHAnsi" w:hAnsiTheme="majorHAnsi" w:cs="Arial"/>
          <w:b/>
          <w:bCs/>
        </w:rPr>
        <w:t>:</w:t>
      </w:r>
    </w:p>
    <w:p w:rsidR="003D538C" w:rsidRPr="00E13F3A" w:rsidRDefault="00DA4391" w:rsidP="003D538C">
      <w:pPr>
        <w:pStyle w:val="Listenabsatz"/>
        <w:spacing w:after="0"/>
        <w:ind w:left="502"/>
        <w:jc w:val="both"/>
        <w:rPr>
          <w:rFonts w:asciiTheme="majorHAnsi" w:hAnsiTheme="majorHAnsi" w:cs="Arial"/>
        </w:rPr>
      </w:pPr>
      <w:proofErr w:type="spellStart"/>
      <w:r w:rsidRPr="00E13F3A">
        <w:rPr>
          <w:rFonts w:asciiTheme="majorHAnsi" w:hAnsiTheme="majorHAnsi" w:cs="Arial"/>
        </w:rPr>
        <w:t>Altrip</w:t>
      </w:r>
      <w:proofErr w:type="spellEnd"/>
      <w:r w:rsidRPr="00E13F3A">
        <w:rPr>
          <w:rFonts w:asciiTheme="majorHAnsi" w:hAnsiTheme="majorHAnsi" w:cs="Arial"/>
        </w:rPr>
        <w:t xml:space="preserve"> leistet bereits heute</w:t>
      </w:r>
      <w:r w:rsidR="00097C28" w:rsidRPr="00E13F3A">
        <w:rPr>
          <w:rFonts w:asciiTheme="majorHAnsi" w:hAnsiTheme="majorHAnsi" w:cs="Arial"/>
        </w:rPr>
        <w:t>,</w:t>
      </w:r>
      <w:r w:rsidRPr="00E13F3A">
        <w:rPr>
          <w:rFonts w:asciiTheme="majorHAnsi" w:hAnsiTheme="majorHAnsi" w:cs="Arial"/>
        </w:rPr>
        <w:t xml:space="preserve"> durch die vorhanden</w:t>
      </w:r>
      <w:r w:rsidR="00FE27A9" w:rsidRPr="00E13F3A">
        <w:rPr>
          <w:rFonts w:asciiTheme="majorHAnsi" w:hAnsiTheme="majorHAnsi" w:cs="Arial"/>
        </w:rPr>
        <w:t>e</w:t>
      </w:r>
      <w:r w:rsidRPr="00E13F3A">
        <w:rPr>
          <w:rFonts w:asciiTheme="majorHAnsi" w:hAnsiTheme="majorHAnsi" w:cs="Arial"/>
        </w:rPr>
        <w:t>n Altrheinarme</w:t>
      </w:r>
      <w:r w:rsidR="00097C28" w:rsidRPr="00E13F3A">
        <w:rPr>
          <w:rFonts w:asciiTheme="majorHAnsi" w:hAnsiTheme="majorHAnsi" w:cs="Arial"/>
        </w:rPr>
        <w:t>, die</w:t>
      </w:r>
      <w:r w:rsidR="00FE27A9" w:rsidRPr="00E13F3A">
        <w:rPr>
          <w:rFonts w:asciiTheme="majorHAnsi" w:hAnsiTheme="majorHAnsi" w:cs="Arial"/>
        </w:rPr>
        <w:t xml:space="preserve"> </w:t>
      </w:r>
      <w:r w:rsidRPr="00E13F3A">
        <w:rPr>
          <w:rFonts w:asciiTheme="majorHAnsi" w:hAnsiTheme="majorHAnsi" w:cs="Arial"/>
        </w:rPr>
        <w:t xml:space="preserve">zahlreichen Baggerseen </w:t>
      </w:r>
      <w:r w:rsidR="00097C28" w:rsidRPr="00E13F3A">
        <w:rPr>
          <w:rFonts w:asciiTheme="majorHAnsi" w:hAnsiTheme="majorHAnsi" w:cs="Arial"/>
        </w:rPr>
        <w:t xml:space="preserve">sowie dem mittlerweile fertiggestellten Rehbachpolder, </w:t>
      </w:r>
      <w:r w:rsidRPr="00E13F3A">
        <w:rPr>
          <w:rFonts w:asciiTheme="majorHAnsi" w:hAnsiTheme="majorHAnsi" w:cs="Arial"/>
        </w:rPr>
        <w:t>seinen Beitrag zum Hochwasserschutz</w:t>
      </w:r>
      <w:r w:rsidR="00AE276B">
        <w:rPr>
          <w:rFonts w:asciiTheme="majorHAnsi" w:hAnsiTheme="majorHAnsi" w:cs="Arial"/>
        </w:rPr>
        <w:t>. Denn im Hochwasserfall werden diese durch das ankommende Rheinwasser geflutet und somit Wassermassen gespeichert</w:t>
      </w:r>
      <w:r w:rsidRPr="00E13F3A">
        <w:rPr>
          <w:rFonts w:asciiTheme="majorHAnsi" w:hAnsiTheme="majorHAnsi" w:cs="Arial"/>
        </w:rPr>
        <w:t xml:space="preserve">, die ansonsten weiter nach </w:t>
      </w:r>
      <w:r w:rsidR="00952AD0" w:rsidRPr="00E13F3A">
        <w:rPr>
          <w:rFonts w:asciiTheme="majorHAnsi" w:hAnsiTheme="majorHAnsi" w:cs="Arial"/>
        </w:rPr>
        <w:t>N</w:t>
      </w:r>
      <w:r w:rsidRPr="00E13F3A">
        <w:rPr>
          <w:rFonts w:asciiTheme="majorHAnsi" w:hAnsiTheme="majorHAnsi" w:cs="Arial"/>
        </w:rPr>
        <w:t>orden flie</w:t>
      </w:r>
      <w:r w:rsidR="00E0002F" w:rsidRPr="00E13F3A">
        <w:rPr>
          <w:rFonts w:asciiTheme="majorHAnsi" w:hAnsiTheme="majorHAnsi" w:cs="Arial"/>
        </w:rPr>
        <w:t>ß</w:t>
      </w:r>
      <w:r w:rsidR="003D538C" w:rsidRPr="00E13F3A">
        <w:rPr>
          <w:rFonts w:asciiTheme="majorHAnsi" w:hAnsiTheme="majorHAnsi" w:cs="Arial"/>
        </w:rPr>
        <w:t>en würden.</w:t>
      </w:r>
    </w:p>
    <w:p w:rsidR="003D538C" w:rsidRPr="00E13F3A" w:rsidRDefault="00A730B4" w:rsidP="003D538C">
      <w:pPr>
        <w:pStyle w:val="Listenabsatz"/>
        <w:spacing w:after="0"/>
        <w:ind w:left="502"/>
        <w:jc w:val="both"/>
        <w:rPr>
          <w:rFonts w:asciiTheme="majorHAnsi" w:hAnsiTheme="majorHAnsi" w:cs="Arial"/>
        </w:rPr>
      </w:pPr>
      <w:r w:rsidRPr="00E13F3A">
        <w:rPr>
          <w:rFonts w:asciiTheme="majorHAnsi" w:hAnsiTheme="majorHAnsi" w:cs="Arial"/>
        </w:rPr>
        <w:br/>
        <w:t>Es ist für mich nicht nachvollziehbar, und erscheint mir unverantwortlich, den Standort WAN als Polderstandort zu wählen und damit das bereits bestehende Risiko für die Gemeinde mit ca</w:t>
      </w:r>
      <w:r w:rsidR="00097C28" w:rsidRPr="00E13F3A">
        <w:rPr>
          <w:rFonts w:asciiTheme="majorHAnsi" w:hAnsiTheme="majorHAnsi" w:cs="Arial"/>
        </w:rPr>
        <w:t>.</w:t>
      </w:r>
      <w:r w:rsidRPr="00E13F3A">
        <w:rPr>
          <w:rFonts w:asciiTheme="majorHAnsi" w:hAnsiTheme="majorHAnsi" w:cs="Arial"/>
        </w:rPr>
        <w:t xml:space="preserve"> 8000 Einwohnern noch zu verschärfen. </w:t>
      </w:r>
    </w:p>
    <w:p w:rsidR="003D538C" w:rsidRPr="00E13F3A" w:rsidRDefault="003D538C" w:rsidP="003D538C">
      <w:pPr>
        <w:pStyle w:val="Listenabsatz"/>
        <w:spacing w:after="0"/>
        <w:ind w:left="502"/>
        <w:jc w:val="both"/>
        <w:rPr>
          <w:rFonts w:asciiTheme="majorHAnsi" w:hAnsiTheme="majorHAnsi" w:cs="Arial"/>
        </w:rPr>
      </w:pPr>
    </w:p>
    <w:p w:rsidR="003D538C" w:rsidRPr="00E13F3A" w:rsidRDefault="00A730B4" w:rsidP="003D538C">
      <w:pPr>
        <w:pStyle w:val="Listenabsatz"/>
        <w:spacing w:after="0"/>
        <w:ind w:left="502"/>
        <w:jc w:val="both"/>
        <w:rPr>
          <w:rFonts w:asciiTheme="majorHAnsi" w:hAnsiTheme="majorHAnsi" w:cs="Arial"/>
        </w:rPr>
      </w:pPr>
      <w:r w:rsidRPr="00E13F3A">
        <w:rPr>
          <w:rFonts w:asciiTheme="majorHAnsi" w:hAnsiTheme="majorHAnsi" w:cs="Arial"/>
        </w:rPr>
        <w:t>Ich fühle mich diskriminiert, weil</w:t>
      </w:r>
      <w:r w:rsidR="00E0002F" w:rsidRPr="00E13F3A">
        <w:rPr>
          <w:rFonts w:asciiTheme="majorHAnsi" w:hAnsiTheme="majorHAnsi" w:cs="Arial"/>
        </w:rPr>
        <w:t xml:space="preserve"> es geplant ist,</w:t>
      </w:r>
      <w:r w:rsidRPr="00E13F3A">
        <w:rPr>
          <w:rFonts w:asciiTheme="majorHAnsi" w:hAnsiTheme="majorHAnsi" w:cs="Arial"/>
        </w:rPr>
        <w:t xml:space="preserve"> de</w:t>
      </w:r>
      <w:r w:rsidR="00E0002F" w:rsidRPr="00E13F3A">
        <w:rPr>
          <w:rFonts w:asciiTheme="majorHAnsi" w:hAnsiTheme="majorHAnsi" w:cs="Arial"/>
        </w:rPr>
        <w:t>n</w:t>
      </w:r>
      <w:r w:rsidRPr="00E13F3A">
        <w:rPr>
          <w:rFonts w:asciiTheme="majorHAnsi" w:hAnsiTheme="majorHAnsi" w:cs="Arial"/>
        </w:rPr>
        <w:t xml:space="preserve"> Polder WAN </w:t>
      </w:r>
      <w:r w:rsidR="00E0002F" w:rsidRPr="00E13F3A">
        <w:rPr>
          <w:rFonts w:asciiTheme="majorHAnsi" w:hAnsiTheme="majorHAnsi" w:cs="Arial"/>
        </w:rPr>
        <w:t xml:space="preserve">(ca. 10 </w:t>
      </w:r>
      <w:proofErr w:type="spellStart"/>
      <w:r w:rsidR="003D538C" w:rsidRPr="00E13F3A">
        <w:rPr>
          <w:rFonts w:asciiTheme="majorHAnsi" w:hAnsiTheme="majorHAnsi" w:cs="Arial"/>
        </w:rPr>
        <w:t>M</w:t>
      </w:r>
      <w:r w:rsidR="00E0002F" w:rsidRPr="00E13F3A">
        <w:rPr>
          <w:rFonts w:asciiTheme="majorHAnsi" w:hAnsiTheme="majorHAnsi" w:cs="Arial"/>
        </w:rPr>
        <w:t>io</w:t>
      </w:r>
      <w:proofErr w:type="spellEnd"/>
      <w:r w:rsidR="00E0002F" w:rsidRPr="00E13F3A">
        <w:rPr>
          <w:rFonts w:asciiTheme="majorHAnsi" w:hAnsiTheme="majorHAnsi" w:cs="Arial"/>
        </w:rPr>
        <w:t xml:space="preserve"> m3 Retentionsvolumen) zum Schutz vor dem 100 jährlichen Hochwasser zu fluten</w:t>
      </w:r>
      <w:r w:rsidR="00AE276B">
        <w:rPr>
          <w:rFonts w:asciiTheme="majorHAnsi" w:hAnsiTheme="majorHAnsi" w:cs="Arial"/>
        </w:rPr>
        <w:t xml:space="preserve">, um die Oberlieger (z. </w:t>
      </w:r>
      <w:r w:rsidR="00E0002F" w:rsidRPr="00E13F3A">
        <w:rPr>
          <w:rFonts w:asciiTheme="majorHAnsi" w:hAnsiTheme="majorHAnsi" w:cs="Arial"/>
        </w:rPr>
        <w:t xml:space="preserve">B. Mannheim / Ludwigshafen) zu schützen, </w:t>
      </w:r>
      <w:r w:rsidRPr="00E13F3A">
        <w:rPr>
          <w:rFonts w:asciiTheme="majorHAnsi" w:hAnsiTheme="majorHAnsi" w:cs="Arial"/>
        </w:rPr>
        <w:t xml:space="preserve">während ich als </w:t>
      </w:r>
      <w:proofErr w:type="spellStart"/>
      <w:r w:rsidRPr="00E13F3A">
        <w:rPr>
          <w:rFonts w:asciiTheme="majorHAnsi" w:hAnsiTheme="majorHAnsi" w:cs="Arial"/>
        </w:rPr>
        <w:t>Altriper</w:t>
      </w:r>
      <w:proofErr w:type="spellEnd"/>
      <w:r w:rsidRPr="00E13F3A">
        <w:rPr>
          <w:rFonts w:asciiTheme="majorHAnsi" w:hAnsiTheme="majorHAnsi" w:cs="Arial"/>
        </w:rPr>
        <w:t xml:space="preserve"> einem erhöhten Risiko ausgesetzt werde</w:t>
      </w:r>
      <w:r w:rsidR="00E0002F" w:rsidRPr="00E13F3A">
        <w:rPr>
          <w:rFonts w:asciiTheme="majorHAnsi" w:hAnsiTheme="majorHAnsi" w:cs="Arial"/>
        </w:rPr>
        <w:t>. Das erhöhte Risiko besteht, weil der fertiggestellte</w:t>
      </w:r>
      <w:r w:rsidRPr="00E13F3A">
        <w:rPr>
          <w:rFonts w:asciiTheme="majorHAnsi" w:hAnsiTheme="majorHAnsi" w:cs="Arial"/>
        </w:rPr>
        <w:t xml:space="preserve"> Polder </w:t>
      </w:r>
      <w:proofErr w:type="spellStart"/>
      <w:r w:rsidRPr="00E13F3A">
        <w:rPr>
          <w:rFonts w:asciiTheme="majorHAnsi" w:hAnsiTheme="majorHAnsi" w:cs="Arial"/>
        </w:rPr>
        <w:t>Hördt</w:t>
      </w:r>
      <w:proofErr w:type="spellEnd"/>
      <w:r w:rsidR="00E0002F" w:rsidRPr="00E13F3A">
        <w:rPr>
          <w:rFonts w:asciiTheme="majorHAnsi" w:hAnsiTheme="majorHAnsi" w:cs="Arial"/>
        </w:rPr>
        <w:t xml:space="preserve"> (ca. 32. </w:t>
      </w:r>
      <w:proofErr w:type="spellStart"/>
      <w:r w:rsidR="00E0002F" w:rsidRPr="00E13F3A">
        <w:rPr>
          <w:rFonts w:asciiTheme="majorHAnsi" w:hAnsiTheme="majorHAnsi" w:cs="Arial"/>
        </w:rPr>
        <w:t>M</w:t>
      </w:r>
      <w:r w:rsidR="00792128" w:rsidRPr="00E13F3A">
        <w:rPr>
          <w:rFonts w:asciiTheme="majorHAnsi" w:hAnsiTheme="majorHAnsi" w:cs="Arial"/>
        </w:rPr>
        <w:t>i</w:t>
      </w:r>
      <w:r w:rsidR="00E0002F" w:rsidRPr="00E13F3A">
        <w:rPr>
          <w:rFonts w:asciiTheme="majorHAnsi" w:hAnsiTheme="majorHAnsi" w:cs="Arial"/>
        </w:rPr>
        <w:t>o</w:t>
      </w:r>
      <w:proofErr w:type="spellEnd"/>
      <w:r w:rsidR="00E0002F" w:rsidRPr="00E13F3A">
        <w:rPr>
          <w:rFonts w:asciiTheme="majorHAnsi" w:hAnsiTheme="majorHAnsi" w:cs="Arial"/>
        </w:rPr>
        <w:t xml:space="preserve"> m3</w:t>
      </w:r>
      <w:r w:rsidR="00097C28" w:rsidRPr="00E13F3A">
        <w:rPr>
          <w:rFonts w:asciiTheme="majorHAnsi" w:hAnsiTheme="majorHAnsi" w:cs="Arial"/>
        </w:rPr>
        <w:t xml:space="preserve"> Ret</w:t>
      </w:r>
      <w:r w:rsidR="00792128" w:rsidRPr="00E13F3A">
        <w:rPr>
          <w:rFonts w:asciiTheme="majorHAnsi" w:hAnsiTheme="majorHAnsi" w:cs="Arial"/>
        </w:rPr>
        <w:t>e</w:t>
      </w:r>
      <w:r w:rsidR="00097C28" w:rsidRPr="00E13F3A">
        <w:rPr>
          <w:rFonts w:asciiTheme="majorHAnsi" w:hAnsiTheme="majorHAnsi" w:cs="Arial"/>
        </w:rPr>
        <w:t>ntionsvolumen</w:t>
      </w:r>
      <w:r w:rsidR="00E0002F" w:rsidRPr="00E13F3A">
        <w:rPr>
          <w:rFonts w:asciiTheme="majorHAnsi" w:hAnsiTheme="majorHAnsi" w:cs="Arial"/>
        </w:rPr>
        <w:t xml:space="preserve">) bei einem </w:t>
      </w:r>
      <w:r w:rsidRPr="00E13F3A">
        <w:rPr>
          <w:rFonts w:asciiTheme="majorHAnsi" w:hAnsiTheme="majorHAnsi" w:cs="Arial"/>
        </w:rPr>
        <w:t xml:space="preserve">beim 100 jährlichen Hochwasser </w:t>
      </w:r>
      <w:r w:rsidR="00E0002F" w:rsidRPr="00E13F3A">
        <w:rPr>
          <w:rFonts w:asciiTheme="majorHAnsi" w:hAnsiTheme="majorHAnsi" w:cs="Arial"/>
          <w:u w:val="single"/>
        </w:rPr>
        <w:t>noch nicht</w:t>
      </w:r>
      <w:r w:rsidR="00E0002F" w:rsidRPr="00E13F3A">
        <w:rPr>
          <w:rFonts w:asciiTheme="majorHAnsi" w:hAnsiTheme="majorHAnsi" w:cs="Arial"/>
        </w:rPr>
        <w:t xml:space="preserve"> </w:t>
      </w:r>
      <w:r w:rsidRPr="00E13F3A">
        <w:rPr>
          <w:rFonts w:asciiTheme="majorHAnsi" w:hAnsiTheme="majorHAnsi" w:cs="Arial"/>
        </w:rPr>
        <w:t>geflutet</w:t>
      </w:r>
      <w:r w:rsidR="00E0002F" w:rsidRPr="00E13F3A">
        <w:rPr>
          <w:rFonts w:asciiTheme="majorHAnsi" w:hAnsiTheme="majorHAnsi" w:cs="Arial"/>
        </w:rPr>
        <w:t xml:space="preserve"> werden soll.</w:t>
      </w:r>
    </w:p>
    <w:p w:rsidR="003D538C" w:rsidRPr="00E13F3A" w:rsidRDefault="00E0002F" w:rsidP="003D538C">
      <w:pPr>
        <w:pStyle w:val="Listenabsatz"/>
        <w:spacing w:after="0"/>
        <w:ind w:left="502"/>
        <w:jc w:val="both"/>
        <w:rPr>
          <w:rFonts w:asciiTheme="majorHAnsi" w:hAnsiTheme="majorHAnsi" w:cs="Arial"/>
        </w:rPr>
      </w:pPr>
      <w:r w:rsidRPr="00E13F3A">
        <w:rPr>
          <w:rFonts w:asciiTheme="majorHAnsi" w:hAnsiTheme="majorHAnsi" w:cs="Arial"/>
        </w:rPr>
        <w:br/>
        <w:t xml:space="preserve">Ich fordere hier die Einhaltung des Prinzips „Oberlieger schützt Unterlieger“ anzuwenden, und den Polder </w:t>
      </w:r>
      <w:proofErr w:type="spellStart"/>
      <w:r w:rsidRPr="00E13F3A">
        <w:rPr>
          <w:rFonts w:asciiTheme="majorHAnsi" w:hAnsiTheme="majorHAnsi" w:cs="Arial"/>
        </w:rPr>
        <w:t>Hördt</w:t>
      </w:r>
      <w:proofErr w:type="spellEnd"/>
      <w:r w:rsidRPr="00E13F3A">
        <w:rPr>
          <w:rFonts w:asciiTheme="majorHAnsi" w:hAnsiTheme="majorHAnsi" w:cs="Arial"/>
        </w:rPr>
        <w:t xml:space="preserve"> zum Schutz der </w:t>
      </w:r>
      <w:proofErr w:type="spellStart"/>
      <w:r w:rsidRPr="00E13F3A">
        <w:rPr>
          <w:rFonts w:asciiTheme="majorHAnsi" w:hAnsiTheme="majorHAnsi" w:cs="Arial"/>
        </w:rPr>
        <w:t>Altriper</w:t>
      </w:r>
      <w:proofErr w:type="spellEnd"/>
      <w:r w:rsidRPr="00E13F3A">
        <w:rPr>
          <w:rFonts w:asciiTheme="majorHAnsi" w:hAnsiTheme="majorHAnsi" w:cs="Arial"/>
        </w:rPr>
        <w:t xml:space="preserve"> Bevölkerung auch beim 100 jährlichen Hochwasser zu fluten</w:t>
      </w:r>
      <w:r w:rsidR="00097C28" w:rsidRPr="00E13F3A">
        <w:rPr>
          <w:rFonts w:asciiTheme="majorHAnsi" w:hAnsiTheme="majorHAnsi" w:cs="Arial"/>
        </w:rPr>
        <w:t xml:space="preserve"> (Änderung des </w:t>
      </w:r>
      <w:proofErr w:type="spellStart"/>
      <w:r w:rsidR="00097C28" w:rsidRPr="00E13F3A">
        <w:rPr>
          <w:rFonts w:asciiTheme="majorHAnsi" w:hAnsiTheme="majorHAnsi" w:cs="Arial"/>
        </w:rPr>
        <w:t>Flutungskonzeptes</w:t>
      </w:r>
      <w:proofErr w:type="spellEnd"/>
      <w:r w:rsidR="00097C28" w:rsidRPr="00E13F3A">
        <w:rPr>
          <w:rFonts w:asciiTheme="majorHAnsi" w:hAnsiTheme="majorHAnsi" w:cs="Arial"/>
        </w:rPr>
        <w:t>)</w:t>
      </w:r>
      <w:r w:rsidR="003D538C" w:rsidRPr="00E13F3A">
        <w:rPr>
          <w:rFonts w:asciiTheme="majorHAnsi" w:hAnsiTheme="majorHAnsi" w:cs="Arial"/>
        </w:rPr>
        <w:t>.</w:t>
      </w:r>
    </w:p>
    <w:p w:rsidR="00940773" w:rsidRPr="00E13F3A" w:rsidRDefault="00940773" w:rsidP="003D538C">
      <w:pPr>
        <w:pStyle w:val="Listenabsatz"/>
        <w:spacing w:after="0"/>
        <w:ind w:left="502"/>
        <w:jc w:val="both"/>
        <w:rPr>
          <w:rFonts w:asciiTheme="majorHAnsi" w:hAnsiTheme="majorHAnsi" w:cs="Arial"/>
        </w:rPr>
      </w:pPr>
    </w:p>
    <w:p w:rsidR="00E13F3A" w:rsidRPr="00E13F3A" w:rsidRDefault="005D68C6" w:rsidP="003D538C">
      <w:pPr>
        <w:pStyle w:val="Listenabsatz"/>
        <w:numPr>
          <w:ilvl w:val="0"/>
          <w:numId w:val="3"/>
        </w:numPr>
        <w:spacing w:after="0"/>
        <w:jc w:val="both"/>
        <w:rPr>
          <w:rFonts w:asciiTheme="majorHAnsi" w:hAnsiTheme="majorHAnsi" w:cs="Arial"/>
        </w:rPr>
      </w:pPr>
      <w:r w:rsidRPr="00E13F3A">
        <w:rPr>
          <w:rFonts w:asciiTheme="majorHAnsi" w:hAnsiTheme="majorHAnsi" w:cs="Arial"/>
          <w:b/>
          <w:bCs/>
        </w:rPr>
        <w:t>Unvollständige Berücksichtigung der hydrologischen Verhältnisse</w:t>
      </w:r>
      <w:r w:rsidR="003544E7" w:rsidRPr="00E13F3A">
        <w:rPr>
          <w:rFonts w:asciiTheme="majorHAnsi" w:hAnsiTheme="majorHAnsi" w:cs="Arial"/>
          <w:b/>
          <w:bCs/>
        </w:rPr>
        <w:t>:</w:t>
      </w:r>
    </w:p>
    <w:p w:rsidR="003D538C" w:rsidRPr="00E13F3A" w:rsidRDefault="00952AD0" w:rsidP="00E13F3A">
      <w:pPr>
        <w:pStyle w:val="Listenabsatz"/>
        <w:spacing w:after="0"/>
        <w:ind w:left="502"/>
        <w:jc w:val="both"/>
        <w:rPr>
          <w:rFonts w:asciiTheme="majorHAnsi" w:hAnsiTheme="majorHAnsi" w:cs="Arial"/>
        </w:rPr>
      </w:pPr>
      <w:r w:rsidRPr="00E13F3A">
        <w:rPr>
          <w:rFonts w:asciiTheme="majorHAnsi" w:hAnsiTheme="majorHAnsi" w:cs="Arial"/>
        </w:rPr>
        <w:t>Die</w:t>
      </w:r>
      <w:r w:rsidR="00BE7A9F" w:rsidRPr="00E13F3A">
        <w:rPr>
          <w:rFonts w:asciiTheme="majorHAnsi" w:hAnsiTheme="majorHAnsi" w:cs="Arial"/>
        </w:rPr>
        <w:t xml:space="preserve"> Flutungen des </w:t>
      </w:r>
      <w:r w:rsidR="00FE27A9" w:rsidRPr="00E13F3A">
        <w:rPr>
          <w:rFonts w:asciiTheme="majorHAnsi" w:hAnsiTheme="majorHAnsi" w:cs="Arial"/>
        </w:rPr>
        <w:t xml:space="preserve">mittlerweile fertiggestellten </w:t>
      </w:r>
      <w:r w:rsidR="00BE7A9F" w:rsidRPr="00E13F3A">
        <w:rPr>
          <w:rFonts w:asciiTheme="majorHAnsi" w:hAnsiTheme="majorHAnsi" w:cs="Arial"/>
        </w:rPr>
        <w:t xml:space="preserve">Rehbachpolders führen unweigerlich zu einer Erhöhung des Wasserstandes im direkt benachbarten </w:t>
      </w:r>
      <w:proofErr w:type="spellStart"/>
      <w:r w:rsidR="00BE7A9F" w:rsidRPr="00E13F3A">
        <w:rPr>
          <w:rFonts w:asciiTheme="majorHAnsi" w:hAnsiTheme="majorHAnsi" w:cs="Arial"/>
        </w:rPr>
        <w:t>Neuhöfer</w:t>
      </w:r>
      <w:proofErr w:type="spellEnd"/>
      <w:r w:rsidRPr="00E13F3A">
        <w:rPr>
          <w:rFonts w:asciiTheme="majorHAnsi" w:hAnsiTheme="majorHAnsi" w:cs="Arial"/>
        </w:rPr>
        <w:t>-</w:t>
      </w:r>
      <w:r w:rsidR="00BE7A9F" w:rsidRPr="00E13F3A">
        <w:rPr>
          <w:rFonts w:asciiTheme="majorHAnsi" w:hAnsiTheme="majorHAnsi" w:cs="Arial"/>
        </w:rPr>
        <w:t xml:space="preserve">Altrhein. </w:t>
      </w:r>
    </w:p>
    <w:p w:rsidR="003D538C" w:rsidRPr="00E13F3A" w:rsidRDefault="00FE27A9" w:rsidP="003D538C">
      <w:pPr>
        <w:pStyle w:val="Listenabsatz"/>
        <w:spacing w:after="0"/>
        <w:ind w:left="502"/>
        <w:jc w:val="both"/>
        <w:rPr>
          <w:rFonts w:asciiTheme="majorHAnsi" w:hAnsiTheme="majorHAnsi" w:cs="Arial"/>
        </w:rPr>
      </w:pPr>
      <w:r w:rsidRPr="00E13F3A">
        <w:rPr>
          <w:rFonts w:asciiTheme="majorHAnsi" w:hAnsiTheme="majorHAnsi" w:cs="Arial"/>
        </w:rPr>
        <w:br/>
        <w:t xml:space="preserve">Die </w:t>
      </w:r>
      <w:r w:rsidR="005A5D11" w:rsidRPr="00E13F3A">
        <w:rPr>
          <w:rFonts w:asciiTheme="majorHAnsi" w:hAnsiTheme="majorHAnsi" w:cs="Arial"/>
        </w:rPr>
        <w:t>„</w:t>
      </w:r>
      <w:r w:rsidRPr="00E13F3A">
        <w:rPr>
          <w:rFonts w:asciiTheme="majorHAnsi" w:hAnsiTheme="majorHAnsi" w:cs="Arial"/>
        </w:rPr>
        <w:t>En</w:t>
      </w:r>
      <w:r w:rsidR="005A5D11" w:rsidRPr="00E13F3A">
        <w:rPr>
          <w:rFonts w:asciiTheme="majorHAnsi" w:hAnsiTheme="majorHAnsi" w:cs="Arial"/>
        </w:rPr>
        <w:t>t</w:t>
      </w:r>
      <w:r w:rsidRPr="00E13F3A">
        <w:rPr>
          <w:rFonts w:asciiTheme="majorHAnsi" w:hAnsiTheme="majorHAnsi" w:cs="Arial"/>
        </w:rPr>
        <w:t>wässerungsfunktion</w:t>
      </w:r>
      <w:r w:rsidR="005A5D11" w:rsidRPr="00E13F3A">
        <w:rPr>
          <w:rFonts w:asciiTheme="majorHAnsi" w:hAnsiTheme="majorHAnsi" w:cs="Arial"/>
        </w:rPr>
        <w:t>“</w:t>
      </w:r>
      <w:r w:rsidRPr="00E13F3A">
        <w:rPr>
          <w:rFonts w:asciiTheme="majorHAnsi" w:hAnsiTheme="majorHAnsi" w:cs="Arial"/>
        </w:rPr>
        <w:t xml:space="preserve"> des </w:t>
      </w:r>
      <w:proofErr w:type="spellStart"/>
      <w:r w:rsidRPr="00E13F3A">
        <w:rPr>
          <w:rFonts w:asciiTheme="majorHAnsi" w:hAnsiTheme="majorHAnsi" w:cs="Arial"/>
        </w:rPr>
        <w:t>Neuhöfer</w:t>
      </w:r>
      <w:proofErr w:type="spellEnd"/>
      <w:r w:rsidRPr="00E13F3A">
        <w:rPr>
          <w:rFonts w:asciiTheme="majorHAnsi" w:hAnsiTheme="majorHAnsi" w:cs="Arial"/>
        </w:rPr>
        <w:t xml:space="preserve"> Altrheins </w:t>
      </w:r>
      <w:r w:rsidR="00FF5D27" w:rsidRPr="00E13F3A">
        <w:rPr>
          <w:rFonts w:asciiTheme="majorHAnsi" w:hAnsiTheme="majorHAnsi" w:cs="Arial"/>
        </w:rPr>
        <w:t xml:space="preserve">für </w:t>
      </w:r>
      <w:proofErr w:type="spellStart"/>
      <w:r w:rsidR="00FF5D27" w:rsidRPr="00E13F3A">
        <w:rPr>
          <w:rFonts w:asciiTheme="majorHAnsi" w:hAnsiTheme="majorHAnsi" w:cs="Arial"/>
        </w:rPr>
        <w:t>Altrip</w:t>
      </w:r>
      <w:proofErr w:type="spellEnd"/>
      <w:r w:rsidR="00FF5D27" w:rsidRPr="00E13F3A">
        <w:rPr>
          <w:rFonts w:asciiTheme="majorHAnsi" w:hAnsiTheme="majorHAnsi" w:cs="Arial"/>
        </w:rPr>
        <w:t xml:space="preserve"> wird dadurch verschlechtert</w:t>
      </w:r>
      <w:r w:rsidR="005A5D11" w:rsidRPr="00E13F3A">
        <w:rPr>
          <w:rFonts w:asciiTheme="majorHAnsi" w:hAnsiTheme="majorHAnsi" w:cs="Arial"/>
        </w:rPr>
        <w:t>.</w:t>
      </w:r>
      <w:r w:rsidR="00FF5D27" w:rsidRPr="00E13F3A">
        <w:rPr>
          <w:rFonts w:asciiTheme="majorHAnsi" w:hAnsiTheme="majorHAnsi" w:cs="Arial"/>
        </w:rPr>
        <w:t xml:space="preserve"> </w:t>
      </w:r>
      <w:r w:rsidR="005A5D11" w:rsidRPr="00E13F3A">
        <w:rPr>
          <w:rFonts w:asciiTheme="majorHAnsi" w:hAnsiTheme="majorHAnsi" w:cs="Arial"/>
        </w:rPr>
        <w:t>Z</w:t>
      </w:r>
      <w:r w:rsidR="00FF5D27" w:rsidRPr="00E13F3A">
        <w:rPr>
          <w:rFonts w:asciiTheme="majorHAnsi" w:hAnsiTheme="majorHAnsi" w:cs="Arial"/>
        </w:rPr>
        <w:t xml:space="preserve">eitweise </w:t>
      </w:r>
      <w:r w:rsidR="005A5D11" w:rsidRPr="00E13F3A">
        <w:rPr>
          <w:rFonts w:asciiTheme="majorHAnsi" w:hAnsiTheme="majorHAnsi" w:cs="Arial"/>
        </w:rPr>
        <w:t xml:space="preserve">wird </w:t>
      </w:r>
      <w:r w:rsidR="00FF5D27" w:rsidRPr="00E13F3A">
        <w:rPr>
          <w:rFonts w:asciiTheme="majorHAnsi" w:hAnsiTheme="majorHAnsi" w:cs="Arial"/>
        </w:rPr>
        <w:t>die Abflussrichtung der Entwässerungsgräben (</w:t>
      </w:r>
      <w:r w:rsidR="00AE276B">
        <w:rPr>
          <w:rFonts w:asciiTheme="majorHAnsi" w:hAnsiTheme="majorHAnsi" w:cs="Arial"/>
        </w:rPr>
        <w:t>z. B.</w:t>
      </w:r>
      <w:r w:rsidR="00FF5D27" w:rsidRPr="00E13F3A">
        <w:rPr>
          <w:rFonts w:asciiTheme="majorHAnsi" w:hAnsiTheme="majorHAnsi" w:cs="Arial"/>
        </w:rPr>
        <w:t xml:space="preserve"> E4) umkehrt. </w:t>
      </w:r>
      <w:r w:rsidR="005A5D11" w:rsidRPr="00E13F3A">
        <w:rPr>
          <w:rFonts w:asciiTheme="majorHAnsi" w:hAnsiTheme="majorHAnsi" w:cs="Arial"/>
        </w:rPr>
        <w:t>D.</w:t>
      </w:r>
      <w:r w:rsidR="006430F0" w:rsidRPr="00E13F3A">
        <w:rPr>
          <w:rFonts w:asciiTheme="majorHAnsi" w:hAnsiTheme="majorHAnsi" w:cs="Arial"/>
        </w:rPr>
        <w:t xml:space="preserve"> </w:t>
      </w:r>
      <w:r w:rsidR="005A5D11" w:rsidRPr="00E13F3A">
        <w:rPr>
          <w:rFonts w:asciiTheme="majorHAnsi" w:hAnsiTheme="majorHAnsi" w:cs="Arial"/>
        </w:rPr>
        <w:t>h. b</w:t>
      </w:r>
      <w:r w:rsidR="00FF5D27" w:rsidRPr="00E13F3A">
        <w:rPr>
          <w:rFonts w:asciiTheme="majorHAnsi" w:hAnsiTheme="majorHAnsi" w:cs="Arial"/>
        </w:rPr>
        <w:t xml:space="preserve">ei </w:t>
      </w:r>
      <w:r w:rsidR="005A5D11" w:rsidRPr="00E13F3A">
        <w:rPr>
          <w:rFonts w:asciiTheme="majorHAnsi" w:hAnsiTheme="majorHAnsi" w:cs="Arial"/>
        </w:rPr>
        <w:t xml:space="preserve">Flutung des Rehbachpolders </w:t>
      </w:r>
      <w:r w:rsidR="00FF5D27" w:rsidRPr="00E13F3A">
        <w:rPr>
          <w:rFonts w:asciiTheme="majorHAnsi" w:hAnsiTheme="majorHAnsi" w:cs="Arial"/>
        </w:rPr>
        <w:t>flie</w:t>
      </w:r>
      <w:r w:rsidR="005A5D11" w:rsidRPr="00E13F3A">
        <w:rPr>
          <w:rFonts w:asciiTheme="majorHAnsi" w:hAnsiTheme="majorHAnsi" w:cs="Arial"/>
        </w:rPr>
        <w:t>ß</w:t>
      </w:r>
      <w:r w:rsidR="00FF5D27" w:rsidRPr="00E13F3A">
        <w:rPr>
          <w:rFonts w:asciiTheme="majorHAnsi" w:hAnsiTheme="majorHAnsi" w:cs="Arial"/>
        </w:rPr>
        <w:t xml:space="preserve">t </w:t>
      </w:r>
      <w:r w:rsidR="005A5D11" w:rsidRPr="00E13F3A">
        <w:rPr>
          <w:rFonts w:asciiTheme="majorHAnsi" w:hAnsiTheme="majorHAnsi" w:cs="Arial"/>
        </w:rPr>
        <w:t xml:space="preserve">das </w:t>
      </w:r>
      <w:r w:rsidR="00FF5D27" w:rsidRPr="00E13F3A">
        <w:rPr>
          <w:rFonts w:asciiTheme="majorHAnsi" w:hAnsiTheme="majorHAnsi" w:cs="Arial"/>
        </w:rPr>
        <w:t xml:space="preserve">Wasser des </w:t>
      </w:r>
      <w:proofErr w:type="spellStart"/>
      <w:r w:rsidR="00FF5D27" w:rsidRPr="00E13F3A">
        <w:rPr>
          <w:rFonts w:asciiTheme="majorHAnsi" w:hAnsiTheme="majorHAnsi" w:cs="Arial"/>
        </w:rPr>
        <w:t>Neuhöfer</w:t>
      </w:r>
      <w:proofErr w:type="spellEnd"/>
      <w:r w:rsidR="00FF5D27" w:rsidRPr="00E13F3A">
        <w:rPr>
          <w:rFonts w:asciiTheme="majorHAnsi" w:hAnsiTheme="majorHAnsi" w:cs="Arial"/>
        </w:rPr>
        <w:t xml:space="preserve"> Altrheines nach </w:t>
      </w:r>
      <w:proofErr w:type="spellStart"/>
      <w:r w:rsidR="00FF5D27" w:rsidRPr="00E13F3A">
        <w:rPr>
          <w:rFonts w:asciiTheme="majorHAnsi" w:hAnsiTheme="majorHAnsi" w:cs="Arial"/>
        </w:rPr>
        <w:t>Altrip</w:t>
      </w:r>
      <w:proofErr w:type="spellEnd"/>
      <w:r w:rsidR="00FF5D27" w:rsidRPr="00E13F3A">
        <w:rPr>
          <w:rFonts w:asciiTheme="majorHAnsi" w:hAnsiTheme="majorHAnsi" w:cs="Arial"/>
        </w:rPr>
        <w:t xml:space="preserve"> anstatt wie vor der Rehbachpolderfertigstellung von </w:t>
      </w:r>
      <w:proofErr w:type="spellStart"/>
      <w:r w:rsidR="00FF5D27" w:rsidRPr="00E13F3A">
        <w:rPr>
          <w:rFonts w:asciiTheme="majorHAnsi" w:hAnsiTheme="majorHAnsi" w:cs="Arial"/>
        </w:rPr>
        <w:t>Altrip</w:t>
      </w:r>
      <w:proofErr w:type="spellEnd"/>
      <w:r w:rsidR="00FF5D27" w:rsidRPr="00E13F3A">
        <w:rPr>
          <w:rFonts w:asciiTheme="majorHAnsi" w:hAnsiTheme="majorHAnsi" w:cs="Arial"/>
        </w:rPr>
        <w:t xml:space="preserve"> zum </w:t>
      </w:r>
      <w:proofErr w:type="spellStart"/>
      <w:r w:rsidR="00FF5D27" w:rsidRPr="00E13F3A">
        <w:rPr>
          <w:rFonts w:asciiTheme="majorHAnsi" w:hAnsiTheme="majorHAnsi" w:cs="Arial"/>
        </w:rPr>
        <w:t>Neuhöfer</w:t>
      </w:r>
      <w:proofErr w:type="spellEnd"/>
      <w:r w:rsidR="00FF5D27" w:rsidRPr="00E13F3A">
        <w:rPr>
          <w:rFonts w:asciiTheme="majorHAnsi" w:hAnsiTheme="majorHAnsi" w:cs="Arial"/>
        </w:rPr>
        <w:t xml:space="preserve"> Altrhein.</w:t>
      </w:r>
    </w:p>
    <w:p w:rsidR="00A32AC4" w:rsidRDefault="00FF5D27" w:rsidP="003D538C">
      <w:pPr>
        <w:pStyle w:val="Listenabsatz"/>
        <w:spacing w:after="0"/>
        <w:ind w:left="502"/>
        <w:jc w:val="both"/>
        <w:rPr>
          <w:rFonts w:asciiTheme="majorHAnsi" w:hAnsiTheme="majorHAnsi" w:cs="Arial"/>
        </w:rPr>
      </w:pPr>
      <w:r w:rsidRPr="00E13F3A">
        <w:rPr>
          <w:rFonts w:asciiTheme="majorHAnsi" w:hAnsiTheme="majorHAnsi" w:cs="Arial"/>
        </w:rPr>
        <w:br/>
        <w:t>In der ergänzenden Planfeststellung 2018 werden</w:t>
      </w:r>
      <w:r w:rsidR="005A5D11" w:rsidRPr="00E13F3A">
        <w:rPr>
          <w:rFonts w:asciiTheme="majorHAnsi" w:hAnsiTheme="majorHAnsi" w:cs="Arial"/>
        </w:rPr>
        <w:t xml:space="preserve"> nun</w:t>
      </w:r>
      <w:r w:rsidRPr="00E13F3A">
        <w:rPr>
          <w:rFonts w:asciiTheme="majorHAnsi" w:hAnsiTheme="majorHAnsi" w:cs="Arial"/>
        </w:rPr>
        <w:t xml:space="preserve">, den früheren Einwendungen folgend die Schöpfleistungen der Pumpen erhöht, aber die oben beschriebene Auswirkung des mittlerweile fertiggestellten Rehbachpolders in den Berechnungen </w:t>
      </w:r>
      <w:r w:rsidRPr="00E13F3A">
        <w:rPr>
          <w:rFonts w:asciiTheme="majorHAnsi" w:hAnsiTheme="majorHAnsi" w:cs="Arial"/>
          <w:u w:val="single"/>
        </w:rPr>
        <w:t xml:space="preserve">nicht </w:t>
      </w:r>
      <w:r w:rsidRPr="00E13F3A">
        <w:rPr>
          <w:rFonts w:asciiTheme="majorHAnsi" w:hAnsiTheme="majorHAnsi" w:cs="Arial"/>
        </w:rPr>
        <w:t>berücksichtigt.</w:t>
      </w:r>
    </w:p>
    <w:p w:rsidR="00AE276B" w:rsidRDefault="00E67351" w:rsidP="00A32AC4">
      <w:pPr>
        <w:pStyle w:val="Listenabsatz"/>
        <w:spacing w:after="0"/>
        <w:ind w:left="502"/>
        <w:jc w:val="both"/>
        <w:rPr>
          <w:rFonts w:asciiTheme="majorHAnsi" w:hAnsiTheme="majorHAnsi" w:cs="Arial"/>
        </w:rPr>
      </w:pPr>
      <w:r w:rsidRPr="00E13F3A">
        <w:rPr>
          <w:rFonts w:asciiTheme="majorHAnsi" w:hAnsiTheme="majorHAnsi" w:cs="Arial"/>
        </w:rPr>
        <w:br/>
      </w:r>
      <w:r w:rsidR="00FF5D27" w:rsidRPr="00E13F3A">
        <w:rPr>
          <w:rFonts w:asciiTheme="majorHAnsi" w:hAnsiTheme="majorHAnsi" w:cs="Arial"/>
        </w:rPr>
        <w:t xml:space="preserve">Dass die jetzt geplanten Schöpfleistungen der Pumpen ausreichen, um den Wasserstand in </w:t>
      </w:r>
      <w:proofErr w:type="spellStart"/>
      <w:r w:rsidR="00FF5D27" w:rsidRPr="00E13F3A">
        <w:rPr>
          <w:rFonts w:asciiTheme="majorHAnsi" w:hAnsiTheme="majorHAnsi" w:cs="Arial"/>
        </w:rPr>
        <w:t>Altrip</w:t>
      </w:r>
      <w:proofErr w:type="spellEnd"/>
      <w:r w:rsidR="00FF5D27" w:rsidRPr="00E13F3A">
        <w:rPr>
          <w:rFonts w:asciiTheme="majorHAnsi" w:hAnsiTheme="majorHAnsi" w:cs="Arial"/>
        </w:rPr>
        <w:t xml:space="preserve"> bei der </w:t>
      </w:r>
      <w:r w:rsidR="00ED1CA0" w:rsidRPr="00E13F3A">
        <w:rPr>
          <w:rFonts w:asciiTheme="majorHAnsi" w:hAnsiTheme="majorHAnsi" w:cs="Arial"/>
        </w:rPr>
        <w:t xml:space="preserve">zu erwartenden zeitgleichen </w:t>
      </w:r>
      <w:r w:rsidR="00FF5D27" w:rsidRPr="00E13F3A">
        <w:rPr>
          <w:rFonts w:asciiTheme="majorHAnsi" w:hAnsiTheme="majorHAnsi" w:cs="Arial"/>
        </w:rPr>
        <w:t xml:space="preserve">Flutung des Polders </w:t>
      </w:r>
      <w:r w:rsidR="005A5D11" w:rsidRPr="00E13F3A">
        <w:rPr>
          <w:rFonts w:asciiTheme="majorHAnsi" w:hAnsiTheme="majorHAnsi" w:cs="Arial"/>
        </w:rPr>
        <w:t xml:space="preserve">WAN </w:t>
      </w:r>
      <w:r w:rsidR="00ED1CA0" w:rsidRPr="00E13F3A">
        <w:rPr>
          <w:rFonts w:asciiTheme="majorHAnsi" w:hAnsiTheme="majorHAnsi" w:cs="Arial"/>
        </w:rPr>
        <w:t xml:space="preserve">und des Rehbachpolders </w:t>
      </w:r>
      <w:r w:rsidR="00FF5D27" w:rsidRPr="00E13F3A">
        <w:rPr>
          <w:rFonts w:asciiTheme="majorHAnsi" w:hAnsiTheme="majorHAnsi" w:cs="Arial"/>
        </w:rPr>
        <w:t>auf dem geplanten Niveau zu halten</w:t>
      </w:r>
      <w:r w:rsidR="00AE276B">
        <w:rPr>
          <w:rFonts w:asciiTheme="majorHAnsi" w:hAnsiTheme="majorHAnsi" w:cs="Arial"/>
        </w:rPr>
        <w:t>,</w:t>
      </w:r>
      <w:r w:rsidR="00FF5D27" w:rsidRPr="00E13F3A">
        <w:rPr>
          <w:rFonts w:asciiTheme="majorHAnsi" w:hAnsiTheme="majorHAnsi" w:cs="Arial"/>
        </w:rPr>
        <w:t xml:space="preserve"> ist daher </w:t>
      </w:r>
      <w:r w:rsidR="005A5D11" w:rsidRPr="00E13F3A">
        <w:rPr>
          <w:rFonts w:asciiTheme="majorHAnsi" w:hAnsiTheme="majorHAnsi" w:cs="Arial"/>
        </w:rPr>
        <w:t xml:space="preserve">stark </w:t>
      </w:r>
      <w:r w:rsidR="00FF5D27" w:rsidRPr="00E13F3A">
        <w:rPr>
          <w:rFonts w:asciiTheme="majorHAnsi" w:hAnsiTheme="majorHAnsi" w:cs="Arial"/>
        </w:rPr>
        <w:t>anzuzweifeln.</w:t>
      </w:r>
    </w:p>
    <w:p w:rsidR="00303EC9" w:rsidRPr="00E13F3A" w:rsidRDefault="00303EC9" w:rsidP="003D538C">
      <w:pPr>
        <w:pStyle w:val="Listenabsatz"/>
        <w:spacing w:after="0"/>
        <w:ind w:left="502"/>
        <w:jc w:val="both"/>
        <w:rPr>
          <w:rFonts w:asciiTheme="majorHAnsi" w:hAnsiTheme="majorHAnsi" w:cs="Arial"/>
        </w:rPr>
      </w:pPr>
    </w:p>
    <w:p w:rsidR="003D538C" w:rsidRPr="00E13F3A" w:rsidRDefault="00940773" w:rsidP="003D538C">
      <w:pPr>
        <w:pStyle w:val="Listenabsatz"/>
        <w:numPr>
          <w:ilvl w:val="0"/>
          <w:numId w:val="3"/>
        </w:numPr>
        <w:spacing w:after="0"/>
        <w:jc w:val="both"/>
        <w:rPr>
          <w:rFonts w:asciiTheme="majorHAnsi" w:hAnsiTheme="majorHAnsi" w:cs="Arial"/>
          <w:color w:val="FF0000"/>
        </w:rPr>
      </w:pPr>
      <w:r w:rsidRPr="00E13F3A">
        <w:rPr>
          <w:rFonts w:asciiTheme="majorHAnsi" w:hAnsiTheme="majorHAnsi" w:cs="Arial"/>
          <w:b/>
          <w:bCs/>
          <w:color w:val="000000" w:themeColor="text1"/>
        </w:rPr>
        <w:t>Die Eingriffe in die Natur am Standort W</w:t>
      </w:r>
      <w:r w:rsidR="00CC4FC8">
        <w:rPr>
          <w:rFonts w:asciiTheme="majorHAnsi" w:hAnsiTheme="majorHAnsi" w:cs="Arial"/>
          <w:b/>
          <w:bCs/>
          <w:color w:val="000000" w:themeColor="text1"/>
        </w:rPr>
        <w:t>aldsee/</w:t>
      </w:r>
      <w:proofErr w:type="spellStart"/>
      <w:r w:rsidR="00CC4FC8">
        <w:rPr>
          <w:rFonts w:asciiTheme="majorHAnsi" w:hAnsiTheme="majorHAnsi" w:cs="Arial"/>
          <w:b/>
          <w:bCs/>
          <w:color w:val="000000" w:themeColor="text1"/>
        </w:rPr>
        <w:t>Altrip</w:t>
      </w:r>
      <w:proofErr w:type="spellEnd"/>
      <w:r w:rsidR="00CC4FC8">
        <w:rPr>
          <w:rFonts w:asciiTheme="majorHAnsi" w:hAnsiTheme="majorHAnsi" w:cs="Arial"/>
          <w:b/>
          <w:bCs/>
          <w:color w:val="000000" w:themeColor="text1"/>
        </w:rPr>
        <w:t>/</w:t>
      </w:r>
      <w:proofErr w:type="spellStart"/>
      <w:r w:rsidR="00CC4FC8">
        <w:rPr>
          <w:rFonts w:asciiTheme="majorHAnsi" w:hAnsiTheme="majorHAnsi" w:cs="Arial"/>
          <w:b/>
          <w:bCs/>
          <w:color w:val="000000" w:themeColor="text1"/>
        </w:rPr>
        <w:t>Neuhofen</w:t>
      </w:r>
      <w:proofErr w:type="spellEnd"/>
      <w:r w:rsidR="003544E7" w:rsidRPr="00E13F3A">
        <w:rPr>
          <w:rFonts w:asciiTheme="majorHAnsi" w:hAnsiTheme="majorHAnsi" w:cs="Arial"/>
          <w:b/>
          <w:bCs/>
          <w:color w:val="000000" w:themeColor="text1"/>
        </w:rPr>
        <w:t>:</w:t>
      </w:r>
    </w:p>
    <w:p w:rsidR="003D538C" w:rsidRPr="00E13F3A" w:rsidRDefault="00864051" w:rsidP="003D538C">
      <w:pPr>
        <w:pStyle w:val="Listenabsatz"/>
        <w:spacing w:after="0"/>
        <w:ind w:left="502"/>
        <w:jc w:val="both"/>
        <w:rPr>
          <w:rFonts w:asciiTheme="majorHAnsi" w:hAnsiTheme="majorHAnsi" w:cs="Arial"/>
        </w:rPr>
      </w:pPr>
      <w:r w:rsidRPr="00E13F3A">
        <w:rPr>
          <w:rFonts w:asciiTheme="majorHAnsi" w:hAnsiTheme="majorHAnsi" w:cs="Arial"/>
        </w:rPr>
        <w:t xml:space="preserve">Die Eingriffe </w:t>
      </w:r>
      <w:r w:rsidR="002A442C" w:rsidRPr="00E13F3A">
        <w:rPr>
          <w:rFonts w:asciiTheme="majorHAnsi" w:hAnsiTheme="majorHAnsi" w:cs="Arial"/>
        </w:rPr>
        <w:t xml:space="preserve">des Polderbaus </w:t>
      </w:r>
      <w:r w:rsidRPr="00E13F3A">
        <w:rPr>
          <w:rFonts w:asciiTheme="majorHAnsi" w:hAnsiTheme="majorHAnsi" w:cs="Arial"/>
        </w:rPr>
        <w:t xml:space="preserve">in die Natur </w:t>
      </w:r>
      <w:r w:rsidR="002A442C" w:rsidRPr="00E13F3A">
        <w:rPr>
          <w:rFonts w:asciiTheme="majorHAnsi" w:hAnsiTheme="majorHAnsi" w:cs="Arial"/>
        </w:rPr>
        <w:t>sind gesetzeskonform</w:t>
      </w:r>
      <w:r w:rsidRPr="00E13F3A">
        <w:rPr>
          <w:rFonts w:asciiTheme="majorHAnsi" w:hAnsiTheme="majorHAnsi" w:cs="Arial"/>
        </w:rPr>
        <w:t xml:space="preserve"> </w:t>
      </w:r>
      <w:r w:rsidR="001F0E68" w:rsidRPr="00E13F3A">
        <w:rPr>
          <w:rFonts w:asciiTheme="majorHAnsi" w:hAnsiTheme="majorHAnsi" w:cs="Arial"/>
        </w:rPr>
        <w:t xml:space="preserve">durch </w:t>
      </w:r>
      <w:r w:rsidRPr="00E13F3A">
        <w:rPr>
          <w:rFonts w:asciiTheme="majorHAnsi" w:hAnsiTheme="majorHAnsi" w:cs="Arial"/>
        </w:rPr>
        <w:t>Ausgleichsmaßnahmen gleichwertig auszugleichen.</w:t>
      </w:r>
      <w:r w:rsidR="002A442C" w:rsidRPr="00E13F3A">
        <w:rPr>
          <w:rFonts w:asciiTheme="majorHAnsi" w:hAnsiTheme="majorHAnsi" w:cs="Arial"/>
        </w:rPr>
        <w:t xml:space="preserve"> Dazu sind Maßnahmen aufgeführt die </w:t>
      </w:r>
      <w:r w:rsidR="00AE276B">
        <w:rPr>
          <w:rFonts w:asciiTheme="majorHAnsi" w:hAnsiTheme="majorHAnsi" w:cs="Arial"/>
        </w:rPr>
        <w:t>z. T.</w:t>
      </w:r>
      <w:r w:rsidR="002A442C" w:rsidRPr="00E13F3A">
        <w:rPr>
          <w:rFonts w:asciiTheme="majorHAnsi" w:hAnsiTheme="majorHAnsi" w:cs="Arial"/>
        </w:rPr>
        <w:t xml:space="preserve"> am Standort und </w:t>
      </w:r>
      <w:r w:rsidR="00AE276B">
        <w:rPr>
          <w:rFonts w:asciiTheme="majorHAnsi" w:hAnsiTheme="majorHAnsi" w:cs="Arial"/>
        </w:rPr>
        <w:t>z. T.</w:t>
      </w:r>
      <w:r w:rsidR="002A442C" w:rsidRPr="00E13F3A">
        <w:rPr>
          <w:rFonts w:asciiTheme="majorHAnsi" w:hAnsiTheme="majorHAnsi" w:cs="Arial"/>
        </w:rPr>
        <w:t xml:space="preserve"> in ca. </w:t>
      </w:r>
      <w:r w:rsidR="002A442C" w:rsidRPr="00E13F3A">
        <w:rPr>
          <w:rFonts w:asciiTheme="majorHAnsi" w:hAnsiTheme="majorHAnsi" w:cs="Arial"/>
        </w:rPr>
        <w:lastRenderedPageBreak/>
        <w:t>80 km Entfernung (</w:t>
      </w:r>
      <w:proofErr w:type="spellStart"/>
      <w:r w:rsidR="002A442C" w:rsidRPr="00E13F3A">
        <w:rPr>
          <w:rFonts w:asciiTheme="majorHAnsi" w:hAnsiTheme="majorHAnsi" w:cs="Arial"/>
        </w:rPr>
        <w:t>Altenglan</w:t>
      </w:r>
      <w:proofErr w:type="spellEnd"/>
      <w:r w:rsidR="002A442C" w:rsidRPr="00E13F3A">
        <w:rPr>
          <w:rFonts w:asciiTheme="majorHAnsi" w:hAnsiTheme="majorHAnsi" w:cs="Arial"/>
        </w:rPr>
        <w:t>) realisiert werden sollen. Die Maßnahmen entfalten ihre ausgleichende Wirkung z.</w:t>
      </w:r>
      <w:r w:rsidR="00792128" w:rsidRPr="00E13F3A">
        <w:rPr>
          <w:rFonts w:asciiTheme="majorHAnsi" w:hAnsiTheme="majorHAnsi" w:cs="Arial"/>
        </w:rPr>
        <w:t xml:space="preserve"> T.</w:t>
      </w:r>
      <w:r w:rsidR="002A442C" w:rsidRPr="00E13F3A">
        <w:rPr>
          <w:rFonts w:asciiTheme="majorHAnsi" w:hAnsiTheme="majorHAnsi" w:cs="Arial"/>
        </w:rPr>
        <w:t xml:space="preserve"> erst in ca. 80 Jahren. Es </w:t>
      </w:r>
      <w:r w:rsidR="001F0E68" w:rsidRPr="00E13F3A">
        <w:rPr>
          <w:rFonts w:asciiTheme="majorHAnsi" w:hAnsiTheme="majorHAnsi" w:cs="Arial"/>
        </w:rPr>
        <w:t xml:space="preserve">ist </w:t>
      </w:r>
      <w:r w:rsidR="002A442C" w:rsidRPr="00E13F3A">
        <w:rPr>
          <w:rFonts w:asciiTheme="majorHAnsi" w:hAnsiTheme="majorHAnsi" w:cs="Arial"/>
        </w:rPr>
        <w:t>eine Reihe von „Ausnahmegenehmigungen“ beantrag</w:t>
      </w:r>
      <w:r w:rsidR="00C82F7B" w:rsidRPr="00E13F3A">
        <w:rPr>
          <w:rFonts w:asciiTheme="majorHAnsi" w:hAnsiTheme="majorHAnsi" w:cs="Arial"/>
        </w:rPr>
        <w:t>t, die darauf hinweis</w:t>
      </w:r>
      <w:r w:rsidR="001F0E68" w:rsidRPr="00E13F3A">
        <w:rPr>
          <w:rFonts w:asciiTheme="majorHAnsi" w:hAnsiTheme="majorHAnsi" w:cs="Arial"/>
        </w:rPr>
        <w:t>en</w:t>
      </w:r>
      <w:r w:rsidR="00C82F7B" w:rsidRPr="00E13F3A">
        <w:rPr>
          <w:rFonts w:asciiTheme="majorHAnsi" w:hAnsiTheme="majorHAnsi" w:cs="Arial"/>
        </w:rPr>
        <w:t xml:space="preserve">, </w:t>
      </w:r>
      <w:r w:rsidR="002A442C" w:rsidRPr="00E13F3A">
        <w:rPr>
          <w:rFonts w:asciiTheme="majorHAnsi" w:hAnsiTheme="majorHAnsi" w:cs="Arial"/>
        </w:rPr>
        <w:t xml:space="preserve">dass kein </w:t>
      </w:r>
      <w:r w:rsidR="00C82F7B" w:rsidRPr="00E13F3A">
        <w:rPr>
          <w:rFonts w:asciiTheme="majorHAnsi" w:hAnsiTheme="majorHAnsi" w:cs="Arial"/>
        </w:rPr>
        <w:t xml:space="preserve">dem Naturschutzgesetz folgender </w:t>
      </w:r>
      <w:r w:rsidR="002A442C" w:rsidRPr="00E13F3A">
        <w:rPr>
          <w:rFonts w:asciiTheme="majorHAnsi" w:hAnsiTheme="majorHAnsi" w:cs="Arial"/>
        </w:rPr>
        <w:t>Ausgleich geplant</w:t>
      </w:r>
      <w:r w:rsidR="00C82F7B" w:rsidRPr="00E13F3A">
        <w:rPr>
          <w:rFonts w:asciiTheme="majorHAnsi" w:hAnsiTheme="majorHAnsi" w:cs="Arial"/>
        </w:rPr>
        <w:t xml:space="preserve"> </w:t>
      </w:r>
      <w:r w:rsidR="002A442C" w:rsidRPr="00E13F3A">
        <w:rPr>
          <w:rFonts w:asciiTheme="majorHAnsi" w:hAnsiTheme="majorHAnsi" w:cs="Arial"/>
        </w:rPr>
        <w:t xml:space="preserve">ist. </w:t>
      </w:r>
    </w:p>
    <w:p w:rsidR="003D538C" w:rsidRPr="00E13F3A" w:rsidRDefault="00C82F7B" w:rsidP="003D538C">
      <w:pPr>
        <w:pStyle w:val="Listenabsatz"/>
        <w:spacing w:after="0"/>
        <w:ind w:left="502"/>
        <w:jc w:val="both"/>
        <w:rPr>
          <w:rFonts w:asciiTheme="majorHAnsi" w:hAnsiTheme="majorHAnsi" w:cs="Arial"/>
        </w:rPr>
      </w:pPr>
      <w:r w:rsidRPr="00E13F3A">
        <w:rPr>
          <w:rFonts w:asciiTheme="majorHAnsi" w:hAnsiTheme="majorHAnsi" w:cs="Arial"/>
        </w:rPr>
        <w:br/>
      </w:r>
      <w:r w:rsidR="002A442C" w:rsidRPr="00E13F3A">
        <w:rPr>
          <w:rFonts w:asciiTheme="majorHAnsi" w:hAnsiTheme="majorHAnsi" w:cs="Arial"/>
        </w:rPr>
        <w:t>Weder in der original, noch in der jetzt ausgelegten ergänzenden Planfeststellung, findet sich eine Bilanzierung dessen, was zerstört und was anderer Stelle wieder geschaffen werden soll.</w:t>
      </w:r>
      <w:r w:rsidRPr="00E13F3A">
        <w:rPr>
          <w:rFonts w:asciiTheme="majorHAnsi" w:hAnsiTheme="majorHAnsi" w:cs="Arial"/>
        </w:rPr>
        <w:t xml:space="preserve"> Damit ist nicht nachvollziehbar, ob die beschriebenen Ausgleichsmaßnahmen in ihrer Summe den </w:t>
      </w:r>
      <w:r w:rsidR="001F0E68" w:rsidRPr="00E13F3A">
        <w:rPr>
          <w:rFonts w:asciiTheme="majorHAnsi" w:hAnsiTheme="majorHAnsi" w:cs="Arial"/>
        </w:rPr>
        <w:t xml:space="preserve">geplanten </w:t>
      </w:r>
      <w:r w:rsidRPr="00E13F3A">
        <w:rPr>
          <w:rFonts w:asciiTheme="majorHAnsi" w:hAnsiTheme="majorHAnsi" w:cs="Arial"/>
        </w:rPr>
        <w:t xml:space="preserve">Eingriff in die Natur ausgleichen </w:t>
      </w:r>
      <w:r w:rsidR="001F0E68" w:rsidRPr="00E13F3A">
        <w:rPr>
          <w:rFonts w:asciiTheme="majorHAnsi" w:hAnsiTheme="majorHAnsi" w:cs="Arial"/>
        </w:rPr>
        <w:t xml:space="preserve">werden </w:t>
      </w:r>
      <w:r w:rsidRPr="00E13F3A">
        <w:rPr>
          <w:rFonts w:asciiTheme="majorHAnsi" w:hAnsiTheme="majorHAnsi" w:cs="Arial"/>
        </w:rPr>
        <w:t>oder nicht.</w:t>
      </w:r>
      <w:r w:rsidR="001F0E68" w:rsidRPr="00E13F3A">
        <w:rPr>
          <w:rFonts w:asciiTheme="majorHAnsi" w:hAnsiTheme="majorHAnsi" w:cs="Arial"/>
        </w:rPr>
        <w:t xml:space="preserve"> </w:t>
      </w:r>
      <w:r w:rsidRPr="00E13F3A">
        <w:rPr>
          <w:rFonts w:asciiTheme="majorHAnsi" w:hAnsiTheme="majorHAnsi" w:cs="Arial"/>
        </w:rPr>
        <w:t xml:space="preserve">Darüber hinaus ist nicht erkennbar, wie sichergestellt wird, dass die getroffenen Maßnahmen umgesetzt und nachhaltig </w:t>
      </w:r>
      <w:r w:rsidR="001F0E68" w:rsidRPr="00E13F3A">
        <w:rPr>
          <w:rFonts w:asciiTheme="majorHAnsi" w:hAnsiTheme="majorHAnsi" w:cs="Arial"/>
        </w:rPr>
        <w:t>erhalten</w:t>
      </w:r>
      <w:r w:rsidRPr="00E13F3A">
        <w:rPr>
          <w:rFonts w:asciiTheme="majorHAnsi" w:hAnsiTheme="majorHAnsi" w:cs="Arial"/>
        </w:rPr>
        <w:t xml:space="preserve"> werden</w:t>
      </w:r>
      <w:r w:rsidR="001F0E68" w:rsidRPr="00E13F3A">
        <w:rPr>
          <w:rFonts w:asciiTheme="majorHAnsi" w:hAnsiTheme="majorHAnsi" w:cs="Arial"/>
        </w:rPr>
        <w:t>,</w:t>
      </w:r>
      <w:r w:rsidRPr="00E13F3A">
        <w:rPr>
          <w:rFonts w:asciiTheme="majorHAnsi" w:hAnsiTheme="majorHAnsi" w:cs="Arial"/>
        </w:rPr>
        <w:t xml:space="preserve"> um ihre Ausgleichswirkung zu erzielen. </w:t>
      </w:r>
    </w:p>
    <w:p w:rsidR="00303EC9" w:rsidRPr="00E13F3A" w:rsidRDefault="00303EC9" w:rsidP="003D538C">
      <w:pPr>
        <w:pStyle w:val="Listenabsatz"/>
        <w:spacing w:after="0"/>
        <w:ind w:left="502"/>
        <w:jc w:val="both"/>
        <w:rPr>
          <w:rFonts w:asciiTheme="majorHAnsi" w:hAnsiTheme="majorHAnsi" w:cs="Arial"/>
          <w:color w:val="FF0000"/>
        </w:rPr>
      </w:pPr>
    </w:p>
    <w:p w:rsidR="003D538C" w:rsidRPr="00E13F3A" w:rsidRDefault="00DA4391" w:rsidP="003D538C">
      <w:pPr>
        <w:pStyle w:val="Listenabsatz"/>
        <w:numPr>
          <w:ilvl w:val="0"/>
          <w:numId w:val="3"/>
        </w:numPr>
        <w:spacing w:after="0"/>
        <w:jc w:val="both"/>
        <w:rPr>
          <w:rFonts w:asciiTheme="majorHAnsi" w:hAnsiTheme="majorHAnsi" w:cs="Arial"/>
        </w:rPr>
      </w:pPr>
      <w:r w:rsidRPr="00E13F3A">
        <w:rPr>
          <w:rFonts w:asciiTheme="majorHAnsi" w:hAnsiTheme="majorHAnsi" w:cs="Arial"/>
          <w:b/>
          <w:bCs/>
        </w:rPr>
        <w:t>Katastrophen</w:t>
      </w:r>
      <w:r w:rsidR="00BC0164">
        <w:rPr>
          <w:rFonts w:asciiTheme="majorHAnsi" w:hAnsiTheme="majorHAnsi" w:cs="Arial"/>
          <w:b/>
          <w:bCs/>
        </w:rPr>
        <w:t>plan</w:t>
      </w:r>
      <w:r w:rsidR="007176D8">
        <w:rPr>
          <w:rFonts w:asciiTheme="majorHAnsi" w:hAnsiTheme="majorHAnsi" w:cs="Arial"/>
          <w:b/>
          <w:bCs/>
        </w:rPr>
        <w:t>/Fluchtwege</w:t>
      </w:r>
    </w:p>
    <w:p w:rsidR="007176D8" w:rsidRDefault="007176D8" w:rsidP="00CC4FC8">
      <w:pPr>
        <w:pStyle w:val="Listenabsatz"/>
        <w:spacing w:after="0"/>
        <w:ind w:left="502"/>
        <w:jc w:val="both"/>
        <w:rPr>
          <w:rFonts w:asciiTheme="majorHAnsi" w:hAnsiTheme="majorHAnsi" w:cs="Arial"/>
        </w:rPr>
      </w:pPr>
      <w:proofErr w:type="spellStart"/>
      <w:r w:rsidRPr="00E13F3A">
        <w:rPr>
          <w:rFonts w:asciiTheme="majorHAnsi" w:hAnsiTheme="majorHAnsi" w:cs="Arial"/>
        </w:rPr>
        <w:t>Altrip</w:t>
      </w:r>
      <w:proofErr w:type="spellEnd"/>
      <w:r w:rsidRPr="00E13F3A">
        <w:rPr>
          <w:rFonts w:asciiTheme="majorHAnsi" w:hAnsiTheme="majorHAnsi" w:cs="Arial"/>
        </w:rPr>
        <w:t xml:space="preserve"> liegt in einem Rheinknie, im natürlichen Überschwemmungsgebiet des Rheines, umgeben von Altrheinarmen und Baggerseen. </w:t>
      </w:r>
      <w:proofErr w:type="spellStart"/>
      <w:r w:rsidRPr="00E13F3A">
        <w:rPr>
          <w:rFonts w:asciiTheme="majorHAnsi" w:hAnsiTheme="majorHAnsi" w:cs="Arial"/>
        </w:rPr>
        <w:t>Altrip</w:t>
      </w:r>
      <w:proofErr w:type="spellEnd"/>
      <w:r w:rsidRPr="00E13F3A">
        <w:rPr>
          <w:rFonts w:asciiTheme="majorHAnsi" w:hAnsiTheme="majorHAnsi" w:cs="Arial"/>
        </w:rPr>
        <w:t xml:space="preserve"> ist damit bereits ohne Polder von 3 Seiten von Wasser umgeben. Mit dem Polder und bei dessen Flutung liegt der Ort z.</w:t>
      </w:r>
      <w:r>
        <w:rPr>
          <w:rFonts w:asciiTheme="majorHAnsi" w:hAnsiTheme="majorHAnsi" w:cs="Arial"/>
        </w:rPr>
        <w:t xml:space="preserve"> </w:t>
      </w:r>
      <w:r w:rsidRPr="00E13F3A">
        <w:rPr>
          <w:rFonts w:asciiTheme="majorHAnsi" w:hAnsiTheme="majorHAnsi" w:cs="Arial"/>
        </w:rPr>
        <w:t xml:space="preserve">T. mehrere Meter unter dem Wasserniveau. </w:t>
      </w:r>
      <w:proofErr w:type="spellStart"/>
      <w:r w:rsidRPr="00BC0164">
        <w:rPr>
          <w:rFonts w:asciiTheme="majorHAnsi" w:hAnsiTheme="majorHAnsi" w:cs="Arial"/>
          <w:b/>
        </w:rPr>
        <w:t>Altrip</w:t>
      </w:r>
      <w:proofErr w:type="spellEnd"/>
      <w:r w:rsidRPr="00BC0164">
        <w:rPr>
          <w:rFonts w:asciiTheme="majorHAnsi" w:hAnsiTheme="majorHAnsi" w:cs="Arial"/>
          <w:b/>
        </w:rPr>
        <w:t xml:space="preserve"> wäre eingekesselt von Wassermassen</w:t>
      </w:r>
      <w:r w:rsidRPr="00E13F3A">
        <w:rPr>
          <w:rFonts w:asciiTheme="majorHAnsi" w:hAnsiTheme="majorHAnsi" w:cs="Arial"/>
        </w:rPr>
        <w:t>.</w:t>
      </w:r>
    </w:p>
    <w:p w:rsidR="007176D8" w:rsidRDefault="007176D8" w:rsidP="00BC0164">
      <w:pPr>
        <w:pStyle w:val="Listenabsatz"/>
        <w:spacing w:after="0"/>
        <w:ind w:left="502"/>
        <w:jc w:val="both"/>
        <w:rPr>
          <w:rFonts w:asciiTheme="majorHAnsi" w:hAnsiTheme="majorHAnsi" w:cs="Arial"/>
        </w:rPr>
      </w:pPr>
    </w:p>
    <w:p w:rsidR="00BC0164" w:rsidRPr="00513FC6" w:rsidRDefault="00BC0164" w:rsidP="00BC0164">
      <w:pPr>
        <w:pStyle w:val="Listenabsatz"/>
        <w:spacing w:after="0"/>
        <w:ind w:left="502"/>
        <w:jc w:val="both"/>
        <w:rPr>
          <w:rFonts w:asciiTheme="majorHAnsi" w:hAnsiTheme="majorHAnsi" w:cs="Arial"/>
          <w:b/>
        </w:rPr>
      </w:pPr>
      <w:r w:rsidRPr="00BC0164">
        <w:rPr>
          <w:rFonts w:asciiTheme="majorHAnsi" w:hAnsiTheme="majorHAnsi" w:cs="Arial"/>
        </w:rPr>
        <w:t>Der bei einem Extremhochwasser oder Deichbruch vorhandene Fluchtweg Richtung Ludwigshafen via Hochwasserstraße und Rehbachbrücke wird nicht ausreichen (Engstelle Re</w:t>
      </w:r>
      <w:r w:rsidR="007176D8">
        <w:rPr>
          <w:rFonts w:asciiTheme="majorHAnsi" w:hAnsiTheme="majorHAnsi" w:cs="Arial"/>
        </w:rPr>
        <w:t xml:space="preserve">hbachbrücke). </w:t>
      </w:r>
      <w:r>
        <w:rPr>
          <w:rFonts w:asciiTheme="majorHAnsi" w:hAnsiTheme="majorHAnsi" w:cs="Arial"/>
        </w:rPr>
        <w:t xml:space="preserve">Die Straße Richtung Waldsee wird überschwemmt sein. </w:t>
      </w:r>
      <w:r w:rsidRPr="00BC0164">
        <w:rPr>
          <w:rFonts w:asciiTheme="majorHAnsi" w:hAnsiTheme="majorHAnsi" w:cs="Arial"/>
        </w:rPr>
        <w:t xml:space="preserve">Die Lage von </w:t>
      </w:r>
      <w:proofErr w:type="spellStart"/>
      <w:r w:rsidRPr="00BC0164">
        <w:rPr>
          <w:rFonts w:asciiTheme="majorHAnsi" w:hAnsiTheme="majorHAnsi" w:cs="Arial"/>
        </w:rPr>
        <w:t>Altrip</w:t>
      </w:r>
      <w:proofErr w:type="spellEnd"/>
      <w:r w:rsidRPr="00BC0164">
        <w:rPr>
          <w:rFonts w:asciiTheme="majorHAnsi" w:hAnsiTheme="majorHAnsi" w:cs="Arial"/>
        </w:rPr>
        <w:t xml:space="preserve"> auf einer Halbinsel, die zum natürlichen Überflutungsgebiet des Rheines gehört, wurde bei den bisherigen Planungen in </w:t>
      </w:r>
      <w:proofErr w:type="spellStart"/>
      <w:r w:rsidRPr="00BC0164">
        <w:rPr>
          <w:rFonts w:asciiTheme="majorHAnsi" w:hAnsiTheme="majorHAnsi" w:cs="Arial"/>
        </w:rPr>
        <w:t>keinster</w:t>
      </w:r>
      <w:proofErr w:type="spellEnd"/>
      <w:r w:rsidRPr="00BC0164">
        <w:rPr>
          <w:rFonts w:asciiTheme="majorHAnsi" w:hAnsiTheme="majorHAnsi" w:cs="Arial"/>
        </w:rPr>
        <w:t xml:space="preserve"> Weise berücksichtigt.</w:t>
      </w:r>
      <w:r w:rsidR="007176D8" w:rsidRPr="00513FC6">
        <w:rPr>
          <w:rFonts w:asciiTheme="majorHAnsi" w:hAnsiTheme="majorHAnsi" w:cs="Arial"/>
          <w:b/>
        </w:rPr>
        <w:t xml:space="preserve"> Ein Katastrophenplan zur Rettung oder Evakuierung von nahezu 8.000 Einwohnern per Boot und/oder Hubschrauber existiert nicht.</w:t>
      </w:r>
    </w:p>
    <w:p w:rsidR="003D538C" w:rsidRPr="00E13F3A" w:rsidRDefault="00287467" w:rsidP="003D538C">
      <w:pPr>
        <w:pStyle w:val="Listenabsatz"/>
        <w:spacing w:after="0"/>
        <w:ind w:left="502"/>
        <w:jc w:val="both"/>
        <w:rPr>
          <w:rFonts w:asciiTheme="majorHAnsi" w:hAnsiTheme="majorHAnsi" w:cs="Arial"/>
        </w:rPr>
      </w:pPr>
      <w:r w:rsidRPr="00E13F3A">
        <w:rPr>
          <w:rFonts w:asciiTheme="majorHAnsi" w:hAnsiTheme="majorHAnsi" w:cs="Arial"/>
        </w:rPr>
        <w:br/>
        <w:t xml:space="preserve">Die Einwohner von </w:t>
      </w:r>
      <w:proofErr w:type="spellStart"/>
      <w:r w:rsidRPr="00E13F3A">
        <w:rPr>
          <w:rFonts w:asciiTheme="majorHAnsi" w:hAnsiTheme="majorHAnsi" w:cs="Arial"/>
        </w:rPr>
        <w:t>Altrip</w:t>
      </w:r>
      <w:proofErr w:type="spellEnd"/>
      <w:r w:rsidRPr="00E13F3A">
        <w:rPr>
          <w:rFonts w:asciiTheme="majorHAnsi" w:hAnsiTheme="majorHAnsi" w:cs="Arial"/>
        </w:rPr>
        <w:t xml:space="preserve"> können </w:t>
      </w:r>
      <w:r w:rsidR="00106B54" w:rsidRPr="00E13F3A">
        <w:rPr>
          <w:rFonts w:asciiTheme="majorHAnsi" w:hAnsiTheme="majorHAnsi" w:cs="Arial"/>
        </w:rPr>
        <w:t xml:space="preserve">im </w:t>
      </w:r>
      <w:r w:rsidR="00106B54" w:rsidRPr="00E13F3A">
        <w:rPr>
          <w:rFonts w:asciiTheme="majorHAnsi" w:hAnsiTheme="majorHAnsi" w:cs="Arial"/>
          <w:i/>
          <w:iCs/>
        </w:rPr>
        <w:t>Regelfall</w:t>
      </w:r>
      <w:r w:rsidR="00106B54" w:rsidRPr="00E13F3A">
        <w:rPr>
          <w:rFonts w:asciiTheme="majorHAnsi" w:hAnsiTheme="majorHAnsi" w:cs="Arial"/>
        </w:rPr>
        <w:t xml:space="preserve"> über </w:t>
      </w:r>
      <w:r w:rsidRPr="00E13F3A">
        <w:rPr>
          <w:rFonts w:asciiTheme="majorHAnsi" w:hAnsiTheme="majorHAnsi" w:cs="Arial"/>
        </w:rPr>
        <w:t xml:space="preserve">die Fähre nach Mannheim, </w:t>
      </w:r>
      <w:r w:rsidR="00106B54" w:rsidRPr="00E13F3A">
        <w:rPr>
          <w:rFonts w:asciiTheme="majorHAnsi" w:hAnsiTheme="majorHAnsi" w:cs="Arial"/>
        </w:rPr>
        <w:t xml:space="preserve">über die K13 nach Waldsee und </w:t>
      </w:r>
      <w:r w:rsidRPr="00E13F3A">
        <w:rPr>
          <w:rFonts w:asciiTheme="majorHAnsi" w:hAnsiTheme="majorHAnsi" w:cs="Arial"/>
        </w:rPr>
        <w:t>über die K7 nach Ludwigshafen mit dem PKW, LKW und Bus den Ort verlassen</w:t>
      </w:r>
      <w:r w:rsidR="00106B54" w:rsidRPr="00E13F3A">
        <w:rPr>
          <w:rFonts w:asciiTheme="majorHAnsi" w:hAnsiTheme="majorHAnsi" w:cs="Arial"/>
        </w:rPr>
        <w:t xml:space="preserve">. Der </w:t>
      </w:r>
      <w:r w:rsidRPr="00E13F3A">
        <w:rPr>
          <w:rFonts w:asciiTheme="majorHAnsi" w:hAnsiTheme="majorHAnsi" w:cs="Arial"/>
        </w:rPr>
        <w:t>a</w:t>
      </w:r>
      <w:r w:rsidR="00106B54" w:rsidRPr="00E13F3A">
        <w:rPr>
          <w:rFonts w:asciiTheme="majorHAnsi" w:hAnsiTheme="majorHAnsi" w:cs="Arial"/>
        </w:rPr>
        <w:t xml:space="preserve">sphaltierte Feldweg </w:t>
      </w:r>
      <w:r w:rsidR="00472BF5" w:rsidRPr="00E13F3A">
        <w:rPr>
          <w:rFonts w:asciiTheme="majorHAnsi" w:hAnsiTheme="majorHAnsi" w:cs="Arial"/>
        </w:rPr>
        <w:t xml:space="preserve">beginnend am </w:t>
      </w:r>
      <w:r w:rsidR="00CD0E21" w:rsidRPr="00E13F3A">
        <w:rPr>
          <w:rFonts w:asciiTheme="majorHAnsi" w:hAnsiTheme="majorHAnsi" w:cs="Arial"/>
        </w:rPr>
        <w:t xml:space="preserve">Schulgutweiher </w:t>
      </w:r>
      <w:r w:rsidR="00472BF5" w:rsidRPr="00E13F3A">
        <w:rPr>
          <w:rFonts w:asciiTheme="majorHAnsi" w:hAnsiTheme="majorHAnsi" w:cs="Arial"/>
        </w:rPr>
        <w:t>wird von</w:t>
      </w:r>
      <w:r w:rsidRPr="00E13F3A">
        <w:rPr>
          <w:rFonts w:asciiTheme="majorHAnsi" w:hAnsiTheme="majorHAnsi" w:cs="Arial"/>
        </w:rPr>
        <w:t xml:space="preserve"> </w:t>
      </w:r>
      <w:r w:rsidR="00CD0E21" w:rsidRPr="00E13F3A">
        <w:rPr>
          <w:rFonts w:asciiTheme="majorHAnsi" w:hAnsiTheme="majorHAnsi" w:cs="Arial"/>
        </w:rPr>
        <w:t>Radfahr</w:t>
      </w:r>
      <w:r w:rsidRPr="00E13F3A">
        <w:rPr>
          <w:rFonts w:asciiTheme="majorHAnsi" w:hAnsiTheme="majorHAnsi" w:cs="Arial"/>
        </w:rPr>
        <w:t>er</w:t>
      </w:r>
      <w:r w:rsidR="00472BF5" w:rsidRPr="00E13F3A">
        <w:rPr>
          <w:rFonts w:asciiTheme="majorHAnsi" w:hAnsiTheme="majorHAnsi" w:cs="Arial"/>
        </w:rPr>
        <w:t>n</w:t>
      </w:r>
      <w:r w:rsidRPr="00E13F3A">
        <w:rPr>
          <w:rFonts w:asciiTheme="majorHAnsi" w:hAnsiTheme="majorHAnsi" w:cs="Arial"/>
        </w:rPr>
        <w:t xml:space="preserve"> </w:t>
      </w:r>
      <w:r w:rsidR="00CD0E21" w:rsidRPr="00E13F3A">
        <w:rPr>
          <w:rFonts w:asciiTheme="majorHAnsi" w:hAnsiTheme="majorHAnsi" w:cs="Arial"/>
        </w:rPr>
        <w:t xml:space="preserve">&amp; </w:t>
      </w:r>
      <w:r w:rsidRPr="00E13F3A">
        <w:rPr>
          <w:rFonts w:asciiTheme="majorHAnsi" w:hAnsiTheme="majorHAnsi" w:cs="Arial"/>
        </w:rPr>
        <w:t>Fußgänger</w:t>
      </w:r>
      <w:r w:rsidR="00472BF5" w:rsidRPr="00E13F3A">
        <w:rPr>
          <w:rFonts w:asciiTheme="majorHAnsi" w:hAnsiTheme="majorHAnsi" w:cs="Arial"/>
        </w:rPr>
        <w:t>n</w:t>
      </w:r>
      <w:r w:rsidRPr="00E13F3A">
        <w:rPr>
          <w:rFonts w:asciiTheme="majorHAnsi" w:hAnsiTheme="majorHAnsi" w:cs="Arial"/>
        </w:rPr>
        <w:t xml:space="preserve"> </w:t>
      </w:r>
      <w:r w:rsidR="00472BF5" w:rsidRPr="00E13F3A">
        <w:rPr>
          <w:rFonts w:asciiTheme="majorHAnsi" w:hAnsiTheme="majorHAnsi" w:cs="Arial"/>
        </w:rPr>
        <w:t xml:space="preserve">genutzt. </w:t>
      </w:r>
    </w:p>
    <w:p w:rsidR="003D538C" w:rsidRPr="00E13F3A" w:rsidRDefault="00287467" w:rsidP="003D538C">
      <w:pPr>
        <w:pStyle w:val="Listenabsatz"/>
        <w:spacing w:after="0"/>
        <w:ind w:left="502"/>
        <w:jc w:val="both"/>
        <w:rPr>
          <w:rFonts w:asciiTheme="majorHAnsi" w:hAnsiTheme="majorHAnsi" w:cs="Arial"/>
        </w:rPr>
      </w:pPr>
      <w:r w:rsidRPr="00E13F3A">
        <w:rPr>
          <w:rFonts w:asciiTheme="majorHAnsi" w:hAnsiTheme="majorHAnsi" w:cs="Arial"/>
        </w:rPr>
        <w:br/>
      </w:r>
      <w:r w:rsidRPr="00BC0164">
        <w:rPr>
          <w:rFonts w:asciiTheme="majorHAnsi" w:hAnsiTheme="majorHAnsi" w:cs="Arial"/>
          <w:b/>
          <w:u w:val="single"/>
        </w:rPr>
        <w:t>Ohne</w:t>
      </w:r>
      <w:r w:rsidRPr="00BC0164">
        <w:rPr>
          <w:rFonts w:asciiTheme="majorHAnsi" w:hAnsiTheme="majorHAnsi" w:cs="Arial"/>
          <w:b/>
        </w:rPr>
        <w:t xml:space="preserve"> Polder kann</w:t>
      </w:r>
      <w:r w:rsidRPr="00E13F3A">
        <w:rPr>
          <w:rFonts w:asciiTheme="majorHAnsi" w:hAnsiTheme="majorHAnsi" w:cs="Arial"/>
        </w:rPr>
        <w:t>, i</w:t>
      </w:r>
      <w:r w:rsidR="00106B54" w:rsidRPr="00E13F3A">
        <w:rPr>
          <w:rFonts w:asciiTheme="majorHAnsi" w:hAnsiTheme="majorHAnsi" w:cs="Arial"/>
        </w:rPr>
        <w:t xml:space="preserve">m Fall einer notwendigen </w:t>
      </w:r>
      <w:r w:rsidR="00106B54" w:rsidRPr="00E13F3A">
        <w:rPr>
          <w:rFonts w:asciiTheme="majorHAnsi" w:hAnsiTheme="majorHAnsi" w:cs="Arial"/>
          <w:i/>
          <w:iCs/>
        </w:rPr>
        <w:t xml:space="preserve">Evakuierung </w:t>
      </w:r>
      <w:r w:rsidR="00106B54" w:rsidRPr="00E13F3A">
        <w:rPr>
          <w:rFonts w:asciiTheme="majorHAnsi" w:hAnsiTheme="majorHAnsi" w:cs="Arial"/>
        </w:rPr>
        <w:t>(z.</w:t>
      </w:r>
      <w:r w:rsidR="00BC0164">
        <w:rPr>
          <w:rFonts w:asciiTheme="majorHAnsi" w:hAnsiTheme="majorHAnsi" w:cs="Arial"/>
        </w:rPr>
        <w:t xml:space="preserve"> </w:t>
      </w:r>
      <w:r w:rsidR="00106B54" w:rsidRPr="00E13F3A">
        <w:rPr>
          <w:rFonts w:asciiTheme="majorHAnsi" w:hAnsiTheme="majorHAnsi" w:cs="Arial"/>
        </w:rPr>
        <w:t>B. drohender Deichbruch bei Hochwasser)</w:t>
      </w:r>
      <w:r w:rsidRPr="00E13F3A">
        <w:rPr>
          <w:rFonts w:asciiTheme="majorHAnsi" w:hAnsiTheme="majorHAnsi" w:cs="Arial"/>
        </w:rPr>
        <w:t>,</w:t>
      </w:r>
      <w:r w:rsidR="004E7A55" w:rsidRPr="00E13F3A">
        <w:rPr>
          <w:rFonts w:asciiTheme="majorHAnsi" w:hAnsiTheme="majorHAnsi" w:cs="Arial"/>
        </w:rPr>
        <w:t xml:space="preserve"> </w:t>
      </w:r>
      <w:r w:rsidR="00CD0E21" w:rsidRPr="00E13F3A">
        <w:rPr>
          <w:rFonts w:asciiTheme="majorHAnsi" w:hAnsiTheme="majorHAnsi" w:cs="Arial"/>
        </w:rPr>
        <w:t xml:space="preserve">die Bevölkerung </w:t>
      </w:r>
      <w:r w:rsidRPr="00E13F3A">
        <w:rPr>
          <w:rFonts w:asciiTheme="majorHAnsi" w:hAnsiTheme="majorHAnsi" w:cs="Arial"/>
        </w:rPr>
        <w:t>das Gebiet</w:t>
      </w:r>
      <w:r w:rsidR="00CD0E21" w:rsidRPr="00E13F3A">
        <w:rPr>
          <w:rFonts w:asciiTheme="majorHAnsi" w:hAnsiTheme="majorHAnsi" w:cs="Arial"/>
        </w:rPr>
        <w:t xml:space="preserve"> über diese Wege und über das freie Feld, in Richtung Hochgestade verlassen.</w:t>
      </w:r>
    </w:p>
    <w:p w:rsidR="003D538C" w:rsidRPr="00E13F3A" w:rsidRDefault="004E7A55" w:rsidP="003D538C">
      <w:pPr>
        <w:pStyle w:val="Listenabsatz"/>
        <w:spacing w:after="0"/>
        <w:ind w:left="502"/>
        <w:jc w:val="both"/>
        <w:rPr>
          <w:rFonts w:asciiTheme="majorHAnsi" w:hAnsiTheme="majorHAnsi" w:cs="Arial"/>
        </w:rPr>
      </w:pPr>
      <w:r w:rsidRPr="00E13F3A">
        <w:rPr>
          <w:rFonts w:asciiTheme="majorHAnsi" w:hAnsiTheme="majorHAnsi" w:cs="Arial"/>
        </w:rPr>
        <w:br/>
      </w:r>
      <w:r w:rsidRPr="00BC0164">
        <w:rPr>
          <w:rFonts w:asciiTheme="majorHAnsi" w:hAnsiTheme="majorHAnsi" w:cs="Arial"/>
          <w:b/>
        </w:rPr>
        <w:t xml:space="preserve">Bei </w:t>
      </w:r>
      <w:r w:rsidRPr="00BC0164">
        <w:rPr>
          <w:rFonts w:asciiTheme="majorHAnsi" w:hAnsiTheme="majorHAnsi" w:cs="Arial"/>
          <w:b/>
          <w:u w:val="single"/>
        </w:rPr>
        <w:t>geflutetem</w:t>
      </w:r>
      <w:r w:rsidRPr="00BC0164">
        <w:rPr>
          <w:rFonts w:asciiTheme="majorHAnsi" w:hAnsiTheme="majorHAnsi" w:cs="Arial"/>
          <w:b/>
        </w:rPr>
        <w:t xml:space="preserve"> Polder</w:t>
      </w:r>
      <w:r w:rsidRPr="00E13F3A">
        <w:rPr>
          <w:rFonts w:asciiTheme="majorHAnsi" w:hAnsiTheme="majorHAnsi" w:cs="Arial"/>
        </w:rPr>
        <w:t xml:space="preserve"> </w:t>
      </w:r>
      <w:r w:rsidR="00472BF5" w:rsidRPr="00E13F3A">
        <w:rPr>
          <w:rFonts w:asciiTheme="majorHAnsi" w:hAnsiTheme="majorHAnsi" w:cs="Arial"/>
        </w:rPr>
        <w:t>entfällt die Fähre nach Mannheim, der asphaltierte Feldweg l</w:t>
      </w:r>
      <w:r w:rsidR="00E67351" w:rsidRPr="00E13F3A">
        <w:rPr>
          <w:rFonts w:asciiTheme="majorHAnsi" w:hAnsiTheme="majorHAnsi" w:cs="Arial"/>
        </w:rPr>
        <w:t>äge</w:t>
      </w:r>
      <w:r w:rsidR="00472BF5" w:rsidRPr="00E13F3A">
        <w:rPr>
          <w:rFonts w:asciiTheme="majorHAnsi" w:hAnsiTheme="majorHAnsi" w:cs="Arial"/>
        </w:rPr>
        <w:t xml:space="preserve"> im überfluteten Polder, die K13 nach Waldsee wäre im Bereich „auf der Au“ </w:t>
      </w:r>
      <w:r w:rsidR="00513FC6">
        <w:rPr>
          <w:rFonts w:asciiTheme="majorHAnsi" w:hAnsiTheme="majorHAnsi" w:cs="Arial"/>
        </w:rPr>
        <w:t xml:space="preserve">mindestens </w:t>
      </w:r>
      <w:r w:rsidR="00472BF5" w:rsidRPr="00E13F3A">
        <w:rPr>
          <w:rFonts w:asciiTheme="majorHAnsi" w:hAnsiTheme="majorHAnsi" w:cs="Arial"/>
        </w:rPr>
        <w:t xml:space="preserve">20 cm überflutet. Damit </w:t>
      </w:r>
      <w:r w:rsidR="00513FC6">
        <w:rPr>
          <w:rFonts w:asciiTheme="majorHAnsi" w:hAnsiTheme="majorHAnsi" w:cs="Arial"/>
        </w:rPr>
        <w:t xml:space="preserve">müsste </w:t>
      </w:r>
      <w:r w:rsidR="00472BF5" w:rsidRPr="00E13F3A">
        <w:rPr>
          <w:rFonts w:asciiTheme="majorHAnsi" w:hAnsiTheme="majorHAnsi" w:cs="Arial"/>
        </w:rPr>
        <w:t xml:space="preserve">der Verkehr </w:t>
      </w:r>
      <w:r w:rsidR="00472BF5" w:rsidRPr="00E13F3A">
        <w:rPr>
          <w:rFonts w:asciiTheme="majorHAnsi" w:hAnsiTheme="majorHAnsi" w:cs="Arial"/>
          <w:u w:val="single"/>
        </w:rPr>
        <w:t xml:space="preserve">ausschließlich </w:t>
      </w:r>
      <w:r w:rsidR="00472BF5" w:rsidRPr="00E13F3A">
        <w:rPr>
          <w:rFonts w:asciiTheme="majorHAnsi" w:hAnsiTheme="majorHAnsi" w:cs="Arial"/>
        </w:rPr>
        <w:t>über die K7 nach Ludwigshafen</w:t>
      </w:r>
      <w:r w:rsidR="00513FC6">
        <w:rPr>
          <w:rFonts w:asciiTheme="majorHAnsi" w:hAnsiTheme="majorHAnsi" w:cs="Arial"/>
        </w:rPr>
        <w:t xml:space="preserve"> – und hier treffen wir auf das Nadelöhr Rehbachbrücke.</w:t>
      </w:r>
    </w:p>
    <w:p w:rsidR="003D538C" w:rsidRDefault="00512503" w:rsidP="003D538C">
      <w:pPr>
        <w:pStyle w:val="Listenabsatz"/>
        <w:spacing w:after="0"/>
        <w:ind w:left="502"/>
        <w:jc w:val="both"/>
        <w:rPr>
          <w:rFonts w:asciiTheme="majorHAnsi" w:hAnsiTheme="majorHAnsi" w:cs="Arial"/>
        </w:rPr>
      </w:pPr>
      <w:r w:rsidRPr="00E13F3A">
        <w:rPr>
          <w:rFonts w:asciiTheme="majorHAnsi" w:hAnsiTheme="majorHAnsi" w:cs="Arial"/>
        </w:rPr>
        <w:br/>
      </w:r>
      <w:r w:rsidR="00781D68" w:rsidRPr="00E13F3A">
        <w:rPr>
          <w:rFonts w:asciiTheme="majorHAnsi" w:hAnsiTheme="majorHAnsi" w:cs="Arial"/>
        </w:rPr>
        <w:t>Im Urteil des BVerwG-Urteil vom 22.</w:t>
      </w:r>
      <w:r w:rsidR="00BC0164">
        <w:rPr>
          <w:rFonts w:asciiTheme="majorHAnsi" w:hAnsiTheme="majorHAnsi" w:cs="Arial"/>
        </w:rPr>
        <w:t xml:space="preserve"> Oktober </w:t>
      </w:r>
      <w:r w:rsidR="00781D68" w:rsidRPr="00E13F3A">
        <w:rPr>
          <w:rFonts w:asciiTheme="majorHAnsi" w:hAnsiTheme="majorHAnsi" w:cs="Arial"/>
        </w:rPr>
        <w:t xml:space="preserve">2015 wird </w:t>
      </w:r>
      <w:r w:rsidRPr="00E13F3A">
        <w:rPr>
          <w:rFonts w:asciiTheme="majorHAnsi" w:hAnsiTheme="majorHAnsi" w:cs="Arial"/>
        </w:rPr>
        <w:t xml:space="preserve">dieser Sachverhalt zwar bemängelt, </w:t>
      </w:r>
      <w:r w:rsidR="00D40EF0" w:rsidRPr="00E13F3A">
        <w:rPr>
          <w:rFonts w:asciiTheme="majorHAnsi" w:hAnsiTheme="majorHAnsi" w:cs="Arial"/>
        </w:rPr>
        <w:t xml:space="preserve">stellt aber keinen erheblichen </w:t>
      </w:r>
      <w:r w:rsidR="00602B4A" w:rsidRPr="00E13F3A">
        <w:rPr>
          <w:rFonts w:asciiTheme="majorHAnsi" w:hAnsiTheme="majorHAnsi" w:cs="Arial"/>
        </w:rPr>
        <w:t>Abwägungs</w:t>
      </w:r>
      <w:r w:rsidR="00B23DFD" w:rsidRPr="00E13F3A">
        <w:rPr>
          <w:rFonts w:asciiTheme="majorHAnsi" w:hAnsiTheme="majorHAnsi" w:cs="Arial"/>
        </w:rPr>
        <w:t>m</w:t>
      </w:r>
      <w:r w:rsidR="00D40EF0" w:rsidRPr="00E13F3A">
        <w:rPr>
          <w:rFonts w:asciiTheme="majorHAnsi" w:hAnsiTheme="majorHAnsi" w:cs="Arial"/>
        </w:rPr>
        <w:t xml:space="preserve">angel dar, weil der </w:t>
      </w:r>
      <w:r w:rsidR="00E67351" w:rsidRPr="00E13F3A">
        <w:rPr>
          <w:rFonts w:asciiTheme="majorHAnsi" w:hAnsiTheme="majorHAnsi" w:cs="Arial"/>
        </w:rPr>
        <w:t>Planer darauf hin</w:t>
      </w:r>
      <w:r w:rsidR="00D40EF0" w:rsidRPr="00E13F3A">
        <w:rPr>
          <w:rFonts w:asciiTheme="majorHAnsi" w:hAnsiTheme="majorHAnsi" w:cs="Arial"/>
        </w:rPr>
        <w:t>weist</w:t>
      </w:r>
      <w:r w:rsidR="00E67351" w:rsidRPr="00E13F3A">
        <w:rPr>
          <w:rFonts w:asciiTheme="majorHAnsi" w:hAnsiTheme="majorHAnsi" w:cs="Arial"/>
        </w:rPr>
        <w:t xml:space="preserve">, dass die Kreisstraße </w:t>
      </w:r>
      <w:r w:rsidR="00D40EF0" w:rsidRPr="00E13F3A">
        <w:rPr>
          <w:rFonts w:asciiTheme="majorHAnsi" w:hAnsiTheme="majorHAnsi" w:cs="Arial"/>
        </w:rPr>
        <w:t>auf den</w:t>
      </w:r>
      <w:r w:rsidR="00E67351" w:rsidRPr="00E13F3A">
        <w:rPr>
          <w:rFonts w:asciiTheme="majorHAnsi" w:hAnsiTheme="majorHAnsi" w:cs="Arial"/>
        </w:rPr>
        <w:t xml:space="preserve"> landseitigen </w:t>
      </w:r>
      <w:proofErr w:type="spellStart"/>
      <w:r w:rsidR="00E67351" w:rsidRPr="00E13F3A">
        <w:rPr>
          <w:rFonts w:asciiTheme="majorHAnsi" w:hAnsiTheme="majorHAnsi" w:cs="Arial"/>
        </w:rPr>
        <w:t>Bermenweg</w:t>
      </w:r>
      <w:proofErr w:type="spellEnd"/>
      <w:r w:rsidR="00E67351" w:rsidRPr="00E13F3A">
        <w:rPr>
          <w:rFonts w:asciiTheme="majorHAnsi" w:hAnsiTheme="majorHAnsi" w:cs="Arial"/>
        </w:rPr>
        <w:t xml:space="preserve"> verlegt</w:t>
      </w:r>
      <w:r w:rsidR="00D40EF0" w:rsidRPr="00E13F3A">
        <w:rPr>
          <w:rFonts w:asciiTheme="majorHAnsi" w:hAnsiTheme="majorHAnsi" w:cs="Arial"/>
        </w:rPr>
        <w:t>, und ungeachtet gelegentlicher Engpässe, standsicher und in beide Richtungen befahrbar ausgebaut würde</w:t>
      </w:r>
      <w:r w:rsidR="00E67351" w:rsidRPr="00E13F3A">
        <w:rPr>
          <w:rFonts w:asciiTheme="majorHAnsi" w:hAnsiTheme="majorHAnsi" w:cs="Arial"/>
        </w:rPr>
        <w:t>.</w:t>
      </w:r>
    </w:p>
    <w:p w:rsidR="00BC0164" w:rsidRPr="00E13F3A" w:rsidRDefault="00BC0164" w:rsidP="003D538C">
      <w:pPr>
        <w:pStyle w:val="Listenabsatz"/>
        <w:spacing w:after="0"/>
        <w:ind w:left="502"/>
        <w:jc w:val="both"/>
        <w:rPr>
          <w:rFonts w:asciiTheme="majorHAnsi" w:hAnsiTheme="majorHAnsi" w:cs="Arial"/>
        </w:rPr>
      </w:pPr>
    </w:p>
    <w:p w:rsidR="003D538C" w:rsidRPr="00E13F3A" w:rsidRDefault="00D40EF0" w:rsidP="003D538C">
      <w:pPr>
        <w:pStyle w:val="Listenabsatz"/>
        <w:spacing w:after="0"/>
        <w:ind w:left="502"/>
        <w:jc w:val="both"/>
        <w:rPr>
          <w:rFonts w:asciiTheme="majorHAnsi" w:hAnsiTheme="majorHAnsi" w:cs="Arial"/>
        </w:rPr>
      </w:pPr>
      <w:r w:rsidRPr="00E13F3A">
        <w:rPr>
          <w:rFonts w:asciiTheme="majorHAnsi" w:hAnsiTheme="majorHAnsi" w:cs="Arial"/>
        </w:rPr>
        <w:t xml:space="preserve">Mittlerweile ist die K7 gemäß diesem Plan ausgebaut! </w:t>
      </w:r>
      <w:r w:rsidR="00602B4A" w:rsidRPr="00BC0164">
        <w:rPr>
          <w:rFonts w:asciiTheme="majorHAnsi" w:hAnsiTheme="majorHAnsi" w:cs="Arial"/>
          <w:b/>
          <w:u w:val="single"/>
        </w:rPr>
        <w:t>Fakt ist</w:t>
      </w:r>
      <w:r w:rsidR="00602B4A" w:rsidRPr="00BC0164">
        <w:rPr>
          <w:rFonts w:asciiTheme="majorHAnsi" w:hAnsiTheme="majorHAnsi" w:cs="Arial"/>
          <w:b/>
        </w:rPr>
        <w:t>:</w:t>
      </w:r>
      <w:r w:rsidR="00602B4A" w:rsidRPr="00E13F3A">
        <w:rPr>
          <w:rFonts w:asciiTheme="majorHAnsi" w:hAnsiTheme="majorHAnsi" w:cs="Arial"/>
        </w:rPr>
        <w:t xml:space="preserve"> </w:t>
      </w:r>
      <w:r w:rsidRPr="00E13F3A">
        <w:rPr>
          <w:rFonts w:asciiTheme="majorHAnsi" w:hAnsiTheme="majorHAnsi" w:cs="Arial"/>
        </w:rPr>
        <w:t>Die K7 verläuft auf einer Strecke von ca. 500</w:t>
      </w:r>
      <w:r w:rsidR="00BC0164">
        <w:rPr>
          <w:rFonts w:asciiTheme="majorHAnsi" w:hAnsiTheme="majorHAnsi" w:cs="Arial"/>
        </w:rPr>
        <w:t xml:space="preserve"> </w:t>
      </w:r>
      <w:r w:rsidRPr="00E13F3A">
        <w:rPr>
          <w:rFonts w:asciiTheme="majorHAnsi" w:hAnsiTheme="majorHAnsi" w:cs="Arial"/>
        </w:rPr>
        <w:t xml:space="preserve">m (vom Schöpfwerk </w:t>
      </w:r>
      <w:proofErr w:type="spellStart"/>
      <w:r w:rsidRPr="00E13F3A">
        <w:rPr>
          <w:rFonts w:asciiTheme="majorHAnsi" w:hAnsiTheme="majorHAnsi" w:cs="Arial"/>
        </w:rPr>
        <w:t>Altrip</w:t>
      </w:r>
      <w:proofErr w:type="spellEnd"/>
      <w:r w:rsidRPr="00E13F3A">
        <w:rPr>
          <w:rFonts w:asciiTheme="majorHAnsi" w:hAnsiTheme="majorHAnsi" w:cs="Arial"/>
        </w:rPr>
        <w:t xml:space="preserve"> bis Rehbachsiedlung) nach wie vor auf der Deichkrone. </w:t>
      </w:r>
      <w:r w:rsidR="00602B4A" w:rsidRPr="00E13F3A">
        <w:rPr>
          <w:rFonts w:asciiTheme="majorHAnsi" w:hAnsiTheme="majorHAnsi" w:cs="Arial"/>
        </w:rPr>
        <w:t xml:space="preserve">Das </w:t>
      </w:r>
      <w:r w:rsidR="00602B4A" w:rsidRPr="00E13F3A">
        <w:rPr>
          <w:rFonts w:asciiTheme="majorHAnsi" w:hAnsiTheme="majorHAnsi" w:cs="Arial"/>
        </w:rPr>
        <w:lastRenderedPageBreak/>
        <w:t>bedeutet im Hochwasserfall auf der einen Seite steht das Wasser des Rehbachpolders, auf der anderen Seite steht das Wasser des Rheins</w:t>
      </w:r>
      <w:r w:rsidR="00676FA2" w:rsidRPr="00E13F3A">
        <w:rPr>
          <w:rFonts w:asciiTheme="majorHAnsi" w:hAnsiTheme="majorHAnsi" w:cs="Arial"/>
        </w:rPr>
        <w:t>!</w:t>
      </w:r>
    </w:p>
    <w:p w:rsidR="003D538C" w:rsidRPr="00E13F3A" w:rsidRDefault="00602B4A" w:rsidP="003D538C">
      <w:pPr>
        <w:pStyle w:val="Listenabsatz"/>
        <w:spacing w:after="0"/>
        <w:ind w:left="502"/>
        <w:jc w:val="both"/>
        <w:rPr>
          <w:rFonts w:asciiTheme="majorHAnsi" w:hAnsiTheme="majorHAnsi" w:cs="Arial"/>
        </w:rPr>
      </w:pPr>
      <w:r w:rsidRPr="00E13F3A">
        <w:rPr>
          <w:rFonts w:asciiTheme="majorHAnsi" w:hAnsiTheme="majorHAnsi" w:cs="Arial"/>
        </w:rPr>
        <w:br/>
        <w:t xml:space="preserve">Ob der Deich </w:t>
      </w:r>
      <w:r w:rsidR="0015197A" w:rsidRPr="00E13F3A">
        <w:rPr>
          <w:rFonts w:asciiTheme="majorHAnsi" w:hAnsiTheme="majorHAnsi" w:cs="Arial"/>
        </w:rPr>
        <w:t xml:space="preserve">trotz beidseitiger Wasserbelastung und </w:t>
      </w:r>
      <w:r w:rsidRPr="00E13F3A">
        <w:rPr>
          <w:rFonts w:asciiTheme="majorHAnsi" w:hAnsiTheme="majorHAnsi" w:cs="Arial"/>
        </w:rPr>
        <w:t>de</w:t>
      </w:r>
      <w:r w:rsidR="00676FA2" w:rsidRPr="00E13F3A">
        <w:rPr>
          <w:rFonts w:asciiTheme="majorHAnsi" w:hAnsiTheme="majorHAnsi" w:cs="Arial"/>
        </w:rPr>
        <w:t>m</w:t>
      </w:r>
      <w:r w:rsidRPr="00E13F3A">
        <w:rPr>
          <w:rFonts w:asciiTheme="majorHAnsi" w:hAnsiTheme="majorHAnsi" w:cs="Arial"/>
        </w:rPr>
        <w:t xml:space="preserve"> </w:t>
      </w:r>
      <w:r w:rsidR="0015197A" w:rsidRPr="00E13F3A">
        <w:rPr>
          <w:rFonts w:asciiTheme="majorHAnsi" w:hAnsiTheme="majorHAnsi" w:cs="Arial"/>
        </w:rPr>
        <w:t xml:space="preserve">erhöhten </w:t>
      </w:r>
      <w:r w:rsidRPr="00E13F3A">
        <w:rPr>
          <w:rFonts w:asciiTheme="majorHAnsi" w:hAnsiTheme="majorHAnsi" w:cs="Arial"/>
        </w:rPr>
        <w:t xml:space="preserve">Verkehrsaufkommen </w:t>
      </w:r>
      <w:r w:rsidR="0015197A" w:rsidRPr="00E13F3A">
        <w:rPr>
          <w:rFonts w:asciiTheme="majorHAnsi" w:hAnsiTheme="majorHAnsi" w:cs="Arial"/>
        </w:rPr>
        <w:t>(ca. 2-3</w:t>
      </w:r>
      <w:r w:rsidR="00AE276B">
        <w:rPr>
          <w:rFonts w:asciiTheme="majorHAnsi" w:hAnsiTheme="majorHAnsi" w:cs="Arial"/>
        </w:rPr>
        <w:t>-</w:t>
      </w:r>
      <w:r w:rsidR="0015197A" w:rsidRPr="00E13F3A">
        <w:rPr>
          <w:rFonts w:asciiTheme="majorHAnsi" w:hAnsiTheme="majorHAnsi" w:cs="Arial"/>
        </w:rPr>
        <w:t xml:space="preserve">fach) </w:t>
      </w:r>
      <w:r w:rsidRPr="00E13F3A">
        <w:rPr>
          <w:rFonts w:asciiTheme="majorHAnsi" w:hAnsiTheme="majorHAnsi" w:cs="Arial"/>
        </w:rPr>
        <w:t>dauerhaft stand</w:t>
      </w:r>
      <w:r w:rsidR="00EE0883" w:rsidRPr="00E13F3A">
        <w:rPr>
          <w:rFonts w:asciiTheme="majorHAnsi" w:hAnsiTheme="majorHAnsi" w:cs="Arial"/>
        </w:rPr>
        <w:t>sicher bl</w:t>
      </w:r>
      <w:r w:rsidR="00676FA2" w:rsidRPr="00E13F3A">
        <w:rPr>
          <w:rFonts w:asciiTheme="majorHAnsi" w:hAnsiTheme="majorHAnsi" w:cs="Arial"/>
        </w:rPr>
        <w:t>iebe</w:t>
      </w:r>
      <w:r w:rsidR="00BC0164">
        <w:rPr>
          <w:rFonts w:asciiTheme="majorHAnsi" w:hAnsiTheme="majorHAnsi" w:cs="Arial"/>
        </w:rPr>
        <w:t>,</w:t>
      </w:r>
      <w:r w:rsidRPr="00E13F3A">
        <w:rPr>
          <w:rFonts w:asciiTheme="majorHAnsi" w:hAnsiTheme="majorHAnsi" w:cs="Arial"/>
        </w:rPr>
        <w:t xml:space="preserve"> ist</w:t>
      </w:r>
      <w:r w:rsidR="00B23DFD" w:rsidRPr="00E13F3A">
        <w:rPr>
          <w:rFonts w:asciiTheme="majorHAnsi" w:hAnsiTheme="majorHAnsi" w:cs="Arial"/>
        </w:rPr>
        <w:t xml:space="preserve"> </w:t>
      </w:r>
      <w:r w:rsidR="00EE0883" w:rsidRPr="00E13F3A">
        <w:rPr>
          <w:rFonts w:asciiTheme="majorHAnsi" w:hAnsiTheme="majorHAnsi" w:cs="Arial"/>
        </w:rPr>
        <w:t xml:space="preserve">stark zu </w:t>
      </w:r>
      <w:r w:rsidRPr="00E13F3A">
        <w:rPr>
          <w:rFonts w:asciiTheme="majorHAnsi" w:hAnsiTheme="majorHAnsi" w:cs="Arial"/>
        </w:rPr>
        <w:t>bezweifeln.</w:t>
      </w:r>
      <w:r w:rsidR="00EE0883" w:rsidRPr="00E13F3A">
        <w:rPr>
          <w:rFonts w:asciiTheme="majorHAnsi" w:hAnsiTheme="majorHAnsi" w:cs="Arial"/>
        </w:rPr>
        <w:t xml:space="preserve"> </w:t>
      </w:r>
      <w:r w:rsidR="00676FA2" w:rsidRPr="00E13F3A">
        <w:rPr>
          <w:rFonts w:asciiTheme="majorHAnsi" w:hAnsiTheme="majorHAnsi" w:cs="Arial"/>
        </w:rPr>
        <w:t>Die Zweifel gelten auch für die Standsicherheit des Rehbach</w:t>
      </w:r>
      <w:r w:rsidR="00B23DFD" w:rsidRPr="00E13F3A">
        <w:rPr>
          <w:rFonts w:asciiTheme="majorHAnsi" w:hAnsiTheme="majorHAnsi" w:cs="Arial"/>
        </w:rPr>
        <w:t>polderdeiches</w:t>
      </w:r>
      <w:r w:rsidR="00676FA2" w:rsidRPr="00E13F3A">
        <w:rPr>
          <w:rFonts w:asciiTheme="majorHAnsi" w:hAnsiTheme="majorHAnsi" w:cs="Arial"/>
        </w:rPr>
        <w:t>, wenn d</w:t>
      </w:r>
      <w:r w:rsidR="00B23DFD" w:rsidRPr="00E13F3A">
        <w:rPr>
          <w:rFonts w:asciiTheme="majorHAnsi" w:hAnsiTheme="majorHAnsi" w:cs="Arial"/>
        </w:rPr>
        <w:t xml:space="preserve">er </w:t>
      </w:r>
      <w:proofErr w:type="spellStart"/>
      <w:r w:rsidR="00B23DFD" w:rsidRPr="00E13F3A">
        <w:rPr>
          <w:rFonts w:asciiTheme="majorHAnsi" w:hAnsiTheme="majorHAnsi" w:cs="Arial"/>
        </w:rPr>
        <w:t>Bermenweg</w:t>
      </w:r>
      <w:proofErr w:type="spellEnd"/>
      <w:r w:rsidR="00B23DFD" w:rsidRPr="00E13F3A">
        <w:rPr>
          <w:rFonts w:asciiTheme="majorHAnsi" w:hAnsiTheme="majorHAnsi" w:cs="Arial"/>
        </w:rPr>
        <w:t xml:space="preserve"> des Rehbachpolders als </w:t>
      </w:r>
      <w:r w:rsidR="00676FA2" w:rsidRPr="00E13F3A">
        <w:rPr>
          <w:rFonts w:asciiTheme="majorHAnsi" w:hAnsiTheme="majorHAnsi" w:cs="Arial"/>
        </w:rPr>
        <w:t xml:space="preserve">Ausweichweg </w:t>
      </w:r>
      <w:r w:rsidR="00B23DFD" w:rsidRPr="00E13F3A">
        <w:rPr>
          <w:rFonts w:asciiTheme="majorHAnsi" w:hAnsiTheme="majorHAnsi" w:cs="Arial"/>
        </w:rPr>
        <w:t>genutzt würde</w:t>
      </w:r>
      <w:r w:rsidR="00676FA2" w:rsidRPr="00E13F3A">
        <w:rPr>
          <w:rFonts w:asciiTheme="majorHAnsi" w:hAnsiTheme="majorHAnsi" w:cs="Arial"/>
        </w:rPr>
        <w:t>.</w:t>
      </w:r>
    </w:p>
    <w:p w:rsidR="003D538C" w:rsidRPr="00513FC6" w:rsidRDefault="00676FA2" w:rsidP="003D538C">
      <w:pPr>
        <w:pStyle w:val="Listenabsatz"/>
        <w:spacing w:after="0"/>
        <w:ind w:left="502"/>
        <w:jc w:val="both"/>
        <w:rPr>
          <w:rFonts w:asciiTheme="majorHAnsi" w:hAnsiTheme="majorHAnsi" w:cs="Arial"/>
          <w:b/>
        </w:rPr>
      </w:pPr>
      <w:r w:rsidRPr="00E13F3A">
        <w:rPr>
          <w:rFonts w:asciiTheme="majorHAnsi" w:hAnsiTheme="majorHAnsi" w:cs="Arial"/>
        </w:rPr>
        <w:br/>
      </w:r>
      <w:r w:rsidR="00EE0883" w:rsidRPr="00513FC6">
        <w:rPr>
          <w:rFonts w:asciiTheme="majorHAnsi" w:hAnsiTheme="majorHAnsi" w:cs="Arial"/>
          <w:b/>
        </w:rPr>
        <w:t xml:space="preserve">Bei einer vorhersehbar nötigen Sperrung </w:t>
      </w:r>
      <w:r w:rsidR="0015197A" w:rsidRPr="00513FC6">
        <w:rPr>
          <w:rFonts w:asciiTheme="majorHAnsi" w:hAnsiTheme="majorHAnsi" w:cs="Arial"/>
          <w:b/>
        </w:rPr>
        <w:t xml:space="preserve">der </w:t>
      </w:r>
      <w:r w:rsidR="00AE276B" w:rsidRPr="00513FC6">
        <w:rPr>
          <w:rFonts w:asciiTheme="majorHAnsi" w:hAnsiTheme="majorHAnsi" w:cs="Arial"/>
          <w:b/>
        </w:rPr>
        <w:t>Kreisstraße</w:t>
      </w:r>
      <w:r w:rsidR="0015197A" w:rsidRPr="00513FC6">
        <w:rPr>
          <w:rFonts w:asciiTheme="majorHAnsi" w:hAnsiTheme="majorHAnsi" w:cs="Arial"/>
          <w:b/>
        </w:rPr>
        <w:t xml:space="preserve"> zum Schutz de</w:t>
      </w:r>
      <w:r w:rsidR="00B23DFD" w:rsidRPr="00513FC6">
        <w:rPr>
          <w:rFonts w:asciiTheme="majorHAnsi" w:hAnsiTheme="majorHAnsi" w:cs="Arial"/>
          <w:b/>
        </w:rPr>
        <w:t>s</w:t>
      </w:r>
      <w:r w:rsidR="0015197A" w:rsidRPr="00513FC6">
        <w:rPr>
          <w:rFonts w:asciiTheme="majorHAnsi" w:hAnsiTheme="majorHAnsi" w:cs="Arial"/>
          <w:b/>
        </w:rPr>
        <w:t xml:space="preserve"> </w:t>
      </w:r>
      <w:r w:rsidR="00AE276B" w:rsidRPr="00513FC6">
        <w:rPr>
          <w:rFonts w:asciiTheme="majorHAnsi" w:hAnsiTheme="majorHAnsi" w:cs="Arial"/>
          <w:b/>
        </w:rPr>
        <w:t>D</w:t>
      </w:r>
      <w:r w:rsidR="0015197A" w:rsidRPr="00513FC6">
        <w:rPr>
          <w:rFonts w:asciiTheme="majorHAnsi" w:hAnsiTheme="majorHAnsi" w:cs="Arial"/>
          <w:b/>
        </w:rPr>
        <w:t xml:space="preserve">eiches </w:t>
      </w:r>
      <w:r w:rsidR="00EE0883" w:rsidRPr="00513FC6">
        <w:rPr>
          <w:rFonts w:asciiTheme="majorHAnsi" w:hAnsiTheme="majorHAnsi" w:cs="Arial"/>
          <w:b/>
        </w:rPr>
        <w:t xml:space="preserve">würden die </w:t>
      </w:r>
      <w:proofErr w:type="spellStart"/>
      <w:r w:rsidR="00EE0883" w:rsidRPr="00513FC6">
        <w:rPr>
          <w:rFonts w:asciiTheme="majorHAnsi" w:hAnsiTheme="majorHAnsi" w:cs="Arial"/>
          <w:b/>
        </w:rPr>
        <w:t>Altriper</w:t>
      </w:r>
      <w:proofErr w:type="spellEnd"/>
      <w:r w:rsidR="00EE0883" w:rsidRPr="00513FC6">
        <w:rPr>
          <w:rFonts w:asciiTheme="majorHAnsi" w:hAnsiTheme="majorHAnsi" w:cs="Arial"/>
          <w:b/>
        </w:rPr>
        <w:t xml:space="preserve"> </w:t>
      </w:r>
      <w:r w:rsidR="00B23DFD" w:rsidRPr="00513FC6">
        <w:rPr>
          <w:rFonts w:asciiTheme="majorHAnsi" w:hAnsiTheme="majorHAnsi" w:cs="Arial"/>
          <w:b/>
        </w:rPr>
        <w:t xml:space="preserve">vom Straßennetz abgekoppelt und unzumutbar </w:t>
      </w:r>
      <w:r w:rsidR="00EE0883" w:rsidRPr="00513FC6">
        <w:rPr>
          <w:rFonts w:asciiTheme="majorHAnsi" w:hAnsiTheme="majorHAnsi" w:cs="Arial"/>
          <w:b/>
        </w:rPr>
        <w:t>eingekesselt.</w:t>
      </w:r>
    </w:p>
    <w:p w:rsidR="003D538C" w:rsidRPr="00E13F3A" w:rsidRDefault="003D538C" w:rsidP="003D538C">
      <w:pPr>
        <w:pStyle w:val="Listenabsatz"/>
        <w:spacing w:after="0"/>
        <w:ind w:left="502"/>
        <w:jc w:val="both"/>
        <w:rPr>
          <w:rFonts w:asciiTheme="majorHAnsi" w:hAnsiTheme="majorHAnsi" w:cs="Arial"/>
        </w:rPr>
      </w:pPr>
    </w:p>
    <w:p w:rsidR="003D538C" w:rsidRPr="00E13F3A" w:rsidRDefault="00A4172F" w:rsidP="003D538C">
      <w:pPr>
        <w:pStyle w:val="Listenabsatz"/>
        <w:spacing w:after="0"/>
        <w:ind w:left="502"/>
        <w:jc w:val="both"/>
        <w:rPr>
          <w:rFonts w:asciiTheme="majorHAnsi" w:hAnsiTheme="majorHAnsi" w:cs="Arial"/>
        </w:rPr>
      </w:pPr>
      <w:r w:rsidRPr="00E13F3A">
        <w:rPr>
          <w:rFonts w:asciiTheme="majorHAnsi" w:hAnsiTheme="majorHAnsi" w:cs="Arial"/>
        </w:rPr>
        <w:t xml:space="preserve">Weder </w:t>
      </w:r>
      <w:r w:rsidR="00B23DFD" w:rsidRPr="00E13F3A">
        <w:rPr>
          <w:rFonts w:asciiTheme="majorHAnsi" w:hAnsiTheme="majorHAnsi" w:cs="Arial"/>
        </w:rPr>
        <w:t xml:space="preserve">im </w:t>
      </w:r>
      <w:r w:rsidRPr="00E13F3A">
        <w:rPr>
          <w:rFonts w:asciiTheme="majorHAnsi" w:hAnsiTheme="majorHAnsi" w:cs="Arial"/>
        </w:rPr>
        <w:t>originäre</w:t>
      </w:r>
      <w:r w:rsidR="00B23DFD" w:rsidRPr="00E13F3A">
        <w:rPr>
          <w:rFonts w:asciiTheme="majorHAnsi" w:hAnsiTheme="majorHAnsi" w:cs="Arial"/>
        </w:rPr>
        <w:t>n</w:t>
      </w:r>
      <w:r w:rsidRPr="00E13F3A">
        <w:rPr>
          <w:rFonts w:asciiTheme="majorHAnsi" w:hAnsiTheme="majorHAnsi" w:cs="Arial"/>
        </w:rPr>
        <w:t xml:space="preserve"> noch </w:t>
      </w:r>
      <w:r w:rsidR="00B23DFD" w:rsidRPr="00E13F3A">
        <w:rPr>
          <w:rFonts w:asciiTheme="majorHAnsi" w:hAnsiTheme="majorHAnsi" w:cs="Arial"/>
        </w:rPr>
        <w:t xml:space="preserve">im vorliegenden </w:t>
      </w:r>
      <w:r w:rsidRPr="00E13F3A">
        <w:rPr>
          <w:rFonts w:asciiTheme="majorHAnsi" w:hAnsiTheme="majorHAnsi" w:cs="Arial"/>
        </w:rPr>
        <w:t>erweiterte</w:t>
      </w:r>
      <w:r w:rsidR="00B23DFD" w:rsidRPr="00E13F3A">
        <w:rPr>
          <w:rFonts w:asciiTheme="majorHAnsi" w:hAnsiTheme="majorHAnsi" w:cs="Arial"/>
        </w:rPr>
        <w:t>n</w:t>
      </w:r>
      <w:r w:rsidRPr="00E13F3A">
        <w:rPr>
          <w:rFonts w:asciiTheme="majorHAnsi" w:hAnsiTheme="majorHAnsi" w:cs="Arial"/>
        </w:rPr>
        <w:t xml:space="preserve"> Planfeststellungsverfahren </w:t>
      </w:r>
      <w:r w:rsidR="00B23DFD" w:rsidRPr="00E13F3A">
        <w:rPr>
          <w:rFonts w:asciiTheme="majorHAnsi" w:hAnsiTheme="majorHAnsi" w:cs="Arial"/>
        </w:rPr>
        <w:t xml:space="preserve">erkennt der Planer </w:t>
      </w:r>
      <w:r w:rsidRPr="00E13F3A">
        <w:rPr>
          <w:rFonts w:asciiTheme="majorHAnsi" w:hAnsiTheme="majorHAnsi" w:cs="Arial"/>
        </w:rPr>
        <w:t xml:space="preserve">diese </w:t>
      </w:r>
      <w:r w:rsidR="00B23DFD" w:rsidRPr="00E13F3A">
        <w:rPr>
          <w:rFonts w:asciiTheme="majorHAnsi" w:hAnsiTheme="majorHAnsi" w:cs="Arial"/>
        </w:rPr>
        <w:t>Problemsituation.</w:t>
      </w:r>
      <w:r w:rsidRPr="00E13F3A">
        <w:rPr>
          <w:rFonts w:asciiTheme="majorHAnsi" w:hAnsiTheme="majorHAnsi" w:cs="Arial"/>
        </w:rPr>
        <w:t xml:space="preserve"> </w:t>
      </w:r>
      <w:r w:rsidR="00576282" w:rsidRPr="00E13F3A">
        <w:rPr>
          <w:rFonts w:asciiTheme="majorHAnsi" w:hAnsiTheme="majorHAnsi" w:cs="Arial"/>
        </w:rPr>
        <w:t>Es liegen keine belastbaren Zahlen zum Verkehrsaufkommen im Normalfall oder im Evakuierungsfall (Katastrophenschutz) vor.</w:t>
      </w:r>
    </w:p>
    <w:p w:rsidR="00DA4391" w:rsidRPr="00E13F3A" w:rsidRDefault="00DA4391" w:rsidP="003D538C">
      <w:pPr>
        <w:pStyle w:val="Listenabsatz"/>
        <w:spacing w:after="0"/>
        <w:ind w:left="502"/>
        <w:jc w:val="both"/>
        <w:rPr>
          <w:rFonts w:asciiTheme="majorHAnsi" w:hAnsiTheme="majorHAnsi" w:cs="Arial"/>
        </w:rPr>
      </w:pPr>
    </w:p>
    <w:p w:rsidR="00196EBA" w:rsidRPr="00E13F3A" w:rsidRDefault="00196EBA" w:rsidP="003D538C">
      <w:pPr>
        <w:spacing w:after="0"/>
        <w:jc w:val="both"/>
        <w:rPr>
          <w:rFonts w:asciiTheme="majorHAnsi" w:hAnsiTheme="majorHAnsi" w:cs="Arial"/>
          <w:b/>
        </w:rPr>
      </w:pPr>
      <w:r w:rsidRPr="00E13F3A">
        <w:rPr>
          <w:rFonts w:asciiTheme="majorHAnsi" w:hAnsiTheme="majorHAnsi" w:cs="Arial"/>
          <w:b/>
        </w:rPr>
        <w:t xml:space="preserve">Ich bitte Sie, meinen Einwendungen Rechnung zu tragen. </w:t>
      </w:r>
    </w:p>
    <w:p w:rsidR="00DA4391" w:rsidRPr="00E13F3A" w:rsidRDefault="00DA4391" w:rsidP="003D538C">
      <w:pPr>
        <w:spacing w:after="0"/>
        <w:jc w:val="both"/>
        <w:rPr>
          <w:rFonts w:asciiTheme="majorHAnsi" w:hAnsiTheme="majorHAnsi" w:cs="Arial"/>
          <w:b/>
        </w:rPr>
      </w:pPr>
    </w:p>
    <w:p w:rsidR="006430F0" w:rsidRPr="00E13F3A" w:rsidRDefault="00196EBA" w:rsidP="003D538C">
      <w:pPr>
        <w:spacing w:after="0"/>
        <w:jc w:val="both"/>
        <w:rPr>
          <w:rFonts w:asciiTheme="majorHAnsi" w:hAnsiTheme="majorHAnsi" w:cs="Arial"/>
        </w:rPr>
      </w:pPr>
      <w:r w:rsidRPr="00E13F3A">
        <w:rPr>
          <w:rFonts w:asciiTheme="majorHAnsi" w:hAnsiTheme="majorHAnsi" w:cs="Arial"/>
        </w:rPr>
        <w:t>Weiterhin behalte ich mir vor, weitere Einwendungen und Begründungen auch nach der Frist 30.</w:t>
      </w:r>
      <w:r w:rsidR="006430F0" w:rsidRPr="00E13F3A">
        <w:rPr>
          <w:rFonts w:asciiTheme="majorHAnsi" w:hAnsiTheme="majorHAnsi" w:cs="Arial"/>
        </w:rPr>
        <w:t xml:space="preserve"> </w:t>
      </w:r>
      <w:r w:rsidRPr="00E13F3A">
        <w:rPr>
          <w:rFonts w:asciiTheme="majorHAnsi" w:hAnsiTheme="majorHAnsi" w:cs="Arial"/>
        </w:rPr>
        <w:t>Nov</w:t>
      </w:r>
      <w:r w:rsidR="00BC0164">
        <w:rPr>
          <w:rFonts w:asciiTheme="majorHAnsi" w:hAnsiTheme="majorHAnsi" w:cs="Arial"/>
        </w:rPr>
        <w:t>ember einzureichen. Falls S</w:t>
      </w:r>
      <w:r w:rsidRPr="00E13F3A">
        <w:rPr>
          <w:rFonts w:asciiTheme="majorHAnsi" w:hAnsiTheme="majorHAnsi" w:cs="Arial"/>
        </w:rPr>
        <w:t>ie das nicht akzeptieren, bitte ich um einen rechtsmittelfähigen Ablehnungsbescheid.</w:t>
      </w:r>
    </w:p>
    <w:p w:rsidR="00DA4391" w:rsidRPr="00E13F3A" w:rsidRDefault="006430F0" w:rsidP="003D538C">
      <w:pPr>
        <w:spacing w:after="0"/>
        <w:jc w:val="both"/>
        <w:rPr>
          <w:rFonts w:asciiTheme="majorHAnsi" w:hAnsiTheme="majorHAnsi" w:cs="Arial"/>
        </w:rPr>
      </w:pPr>
      <w:r w:rsidRPr="00E13F3A">
        <w:rPr>
          <w:rFonts w:asciiTheme="majorHAnsi" w:hAnsiTheme="majorHAnsi" w:cs="Arial"/>
        </w:rPr>
        <w:t xml:space="preserve"> </w:t>
      </w:r>
    </w:p>
    <w:p w:rsidR="00AE276B" w:rsidRDefault="00303EC9" w:rsidP="003D538C">
      <w:pPr>
        <w:spacing w:after="0"/>
        <w:jc w:val="both"/>
        <w:rPr>
          <w:rFonts w:asciiTheme="majorHAnsi" w:hAnsiTheme="majorHAnsi" w:cs="Arial"/>
        </w:rPr>
      </w:pPr>
      <w:r w:rsidRPr="00E13F3A">
        <w:rPr>
          <w:rFonts w:asciiTheme="majorHAnsi" w:hAnsiTheme="majorHAnsi" w:cs="Arial"/>
        </w:rPr>
        <w:t>Mit freundlichen Grüßen</w:t>
      </w:r>
    </w:p>
    <w:p w:rsidR="006430F0" w:rsidRDefault="006430F0" w:rsidP="003D538C">
      <w:pPr>
        <w:spacing w:after="0"/>
        <w:jc w:val="both"/>
        <w:rPr>
          <w:rFonts w:asciiTheme="majorHAnsi" w:hAnsiTheme="majorHAnsi" w:cs="Arial"/>
        </w:rPr>
      </w:pPr>
    </w:p>
    <w:p w:rsidR="00FA1EE1" w:rsidRDefault="00FA1EE1" w:rsidP="003D538C">
      <w:pPr>
        <w:spacing w:after="0"/>
        <w:jc w:val="both"/>
        <w:rPr>
          <w:rFonts w:asciiTheme="majorHAnsi" w:hAnsiTheme="majorHAnsi" w:cs="Arial"/>
        </w:rPr>
      </w:pPr>
    </w:p>
    <w:p w:rsidR="00FA1EE1" w:rsidRDefault="00FA1EE1" w:rsidP="003D538C">
      <w:pPr>
        <w:spacing w:after="0"/>
        <w:jc w:val="both"/>
        <w:rPr>
          <w:rFonts w:asciiTheme="majorHAnsi" w:hAnsiTheme="majorHAnsi" w:cs="Arial"/>
        </w:rPr>
      </w:pPr>
    </w:p>
    <w:p w:rsidR="00335859" w:rsidRDefault="00335859" w:rsidP="003D538C">
      <w:pPr>
        <w:spacing w:after="0"/>
        <w:jc w:val="both"/>
        <w:rPr>
          <w:rFonts w:asciiTheme="majorHAnsi" w:hAnsiTheme="majorHAnsi" w:cs="Arial"/>
        </w:rPr>
      </w:pPr>
    </w:p>
    <w:p w:rsidR="00335859" w:rsidRDefault="00335859" w:rsidP="003D538C">
      <w:pPr>
        <w:spacing w:after="0"/>
        <w:jc w:val="both"/>
        <w:rPr>
          <w:rFonts w:asciiTheme="majorHAnsi" w:hAnsiTheme="majorHAnsi" w:cs="Arial"/>
        </w:rPr>
      </w:pPr>
    </w:p>
    <w:p w:rsidR="00335859" w:rsidRDefault="00335859" w:rsidP="003D538C">
      <w:pPr>
        <w:spacing w:after="0"/>
        <w:jc w:val="both"/>
        <w:rPr>
          <w:rFonts w:asciiTheme="majorHAnsi" w:hAnsiTheme="majorHAnsi" w:cs="Arial"/>
        </w:rPr>
      </w:pPr>
    </w:p>
    <w:p w:rsidR="00335859" w:rsidRDefault="00335859" w:rsidP="003D538C">
      <w:pPr>
        <w:spacing w:after="0"/>
        <w:jc w:val="both"/>
        <w:rPr>
          <w:rFonts w:asciiTheme="majorHAnsi" w:hAnsiTheme="majorHAnsi" w:cs="Arial"/>
        </w:rPr>
      </w:pPr>
    </w:p>
    <w:p w:rsidR="00335859" w:rsidRDefault="00335859" w:rsidP="003D538C">
      <w:pPr>
        <w:spacing w:after="0"/>
        <w:jc w:val="both"/>
        <w:rPr>
          <w:rFonts w:asciiTheme="majorHAnsi" w:hAnsiTheme="majorHAnsi" w:cs="Arial"/>
        </w:rPr>
      </w:pPr>
    </w:p>
    <w:p w:rsidR="00335859" w:rsidRDefault="00335859" w:rsidP="003D538C">
      <w:pPr>
        <w:spacing w:after="0"/>
        <w:jc w:val="both"/>
        <w:rPr>
          <w:rFonts w:asciiTheme="majorHAnsi" w:hAnsiTheme="majorHAnsi" w:cs="Arial"/>
        </w:rPr>
      </w:pPr>
    </w:p>
    <w:p w:rsidR="00335859" w:rsidRDefault="00335859" w:rsidP="003D538C">
      <w:pPr>
        <w:spacing w:after="0"/>
        <w:jc w:val="both"/>
        <w:rPr>
          <w:rFonts w:asciiTheme="majorHAnsi" w:hAnsiTheme="majorHAnsi" w:cs="Arial"/>
        </w:rPr>
      </w:pPr>
    </w:p>
    <w:p w:rsidR="00335859" w:rsidRDefault="00335859" w:rsidP="003D538C">
      <w:pPr>
        <w:spacing w:after="0"/>
        <w:jc w:val="both"/>
        <w:rPr>
          <w:rFonts w:asciiTheme="majorHAnsi" w:hAnsiTheme="majorHAnsi" w:cs="Arial"/>
        </w:rPr>
      </w:pPr>
    </w:p>
    <w:p w:rsidR="00335859" w:rsidRDefault="00335859" w:rsidP="003D538C">
      <w:pPr>
        <w:spacing w:after="0"/>
        <w:jc w:val="both"/>
        <w:rPr>
          <w:rFonts w:asciiTheme="majorHAnsi" w:hAnsiTheme="majorHAnsi" w:cs="Arial"/>
        </w:rPr>
      </w:pPr>
    </w:p>
    <w:p w:rsidR="00335859" w:rsidRPr="00E13F3A" w:rsidRDefault="00335859" w:rsidP="003D538C">
      <w:pPr>
        <w:spacing w:after="0"/>
        <w:jc w:val="both"/>
        <w:rPr>
          <w:rFonts w:asciiTheme="majorHAnsi" w:hAnsiTheme="majorHAnsi" w:cs="Arial"/>
        </w:rPr>
      </w:pPr>
    </w:p>
    <w:p w:rsidR="00045951" w:rsidRPr="00E13F3A" w:rsidRDefault="00940773" w:rsidP="003D538C">
      <w:pPr>
        <w:spacing w:after="0"/>
        <w:jc w:val="both"/>
        <w:rPr>
          <w:rFonts w:asciiTheme="majorHAnsi" w:hAnsiTheme="majorHAnsi" w:cs="Arial"/>
        </w:rPr>
      </w:pPr>
      <w:r w:rsidRPr="00E13F3A">
        <w:rPr>
          <w:rFonts w:asciiTheme="majorHAnsi" w:hAnsiTheme="majorHAnsi" w:cs="Arial"/>
        </w:rPr>
        <w:br/>
      </w:r>
    </w:p>
    <w:p w:rsidR="00A65F63" w:rsidRPr="00E13F3A" w:rsidRDefault="00FB5EEF" w:rsidP="003D538C">
      <w:pPr>
        <w:spacing w:after="0"/>
        <w:jc w:val="both"/>
        <w:rPr>
          <w:rFonts w:asciiTheme="majorHAnsi" w:hAnsiTheme="majorHAnsi" w:cs="Arial"/>
        </w:rPr>
      </w:pPr>
      <w:r w:rsidRPr="00E13F3A">
        <w:rPr>
          <w:rFonts w:asciiTheme="majorHAnsi" w:hAnsiTheme="majorHAnsi" w:cs="Arial"/>
          <w:color w:val="FF0000"/>
        </w:rPr>
        <w:t xml:space="preserve">   </w:t>
      </w:r>
      <w:r w:rsidRPr="00E13F3A">
        <w:rPr>
          <w:rFonts w:asciiTheme="majorHAnsi" w:hAnsiTheme="majorHAnsi" w:cs="Arial"/>
        </w:rPr>
        <w:t xml:space="preserve">        </w:t>
      </w:r>
    </w:p>
    <w:p w:rsidR="00B66E34" w:rsidRPr="00E13F3A" w:rsidRDefault="00940773" w:rsidP="003D538C">
      <w:pPr>
        <w:spacing w:after="0"/>
        <w:jc w:val="both"/>
        <w:rPr>
          <w:rFonts w:asciiTheme="majorHAnsi" w:hAnsiTheme="majorHAnsi" w:cs="Arial"/>
        </w:rPr>
      </w:pPr>
      <w:r w:rsidRPr="00E13F3A">
        <w:rPr>
          <w:rFonts w:asciiTheme="majorHAnsi" w:hAnsiTheme="majorHAnsi" w:cs="Arial"/>
        </w:rPr>
        <w:br/>
      </w:r>
      <w:r w:rsidRPr="00E13F3A">
        <w:rPr>
          <w:rFonts w:asciiTheme="majorHAnsi" w:hAnsiTheme="majorHAnsi" w:cs="Arial"/>
          <w:b/>
          <w:bCs/>
          <w:u w:val="single"/>
        </w:rPr>
        <w:t>P</w:t>
      </w:r>
      <w:r w:rsidR="009D0DFD" w:rsidRPr="00E13F3A">
        <w:rPr>
          <w:rFonts w:asciiTheme="majorHAnsi" w:hAnsiTheme="majorHAnsi" w:cs="Arial"/>
          <w:b/>
          <w:bCs/>
          <w:u w:val="single"/>
        </w:rPr>
        <w:t xml:space="preserve">. </w:t>
      </w:r>
      <w:r w:rsidRPr="00E13F3A">
        <w:rPr>
          <w:rFonts w:asciiTheme="majorHAnsi" w:hAnsiTheme="majorHAnsi" w:cs="Arial"/>
          <w:b/>
          <w:bCs/>
          <w:u w:val="single"/>
        </w:rPr>
        <w:t>S</w:t>
      </w:r>
      <w:r w:rsidR="009D0DFD" w:rsidRPr="00E13F3A">
        <w:rPr>
          <w:rFonts w:asciiTheme="majorHAnsi" w:hAnsiTheme="majorHAnsi" w:cs="Arial"/>
          <w:b/>
          <w:bCs/>
          <w:u w:val="single"/>
        </w:rPr>
        <w:t>.</w:t>
      </w:r>
      <w:r w:rsidRPr="00E13F3A">
        <w:rPr>
          <w:rFonts w:asciiTheme="majorHAnsi" w:hAnsiTheme="majorHAnsi" w:cs="Arial"/>
          <w:b/>
          <w:bCs/>
          <w:u w:val="single"/>
        </w:rPr>
        <w:t>:</w:t>
      </w:r>
      <w:r w:rsidRPr="00E13F3A">
        <w:rPr>
          <w:rFonts w:asciiTheme="majorHAnsi" w:hAnsiTheme="majorHAnsi" w:cs="Arial"/>
        </w:rPr>
        <w:t xml:space="preserve"> Vielen Dank für die Zusendung einer Eingangsbestätigung</w:t>
      </w:r>
      <w:r w:rsidR="00FA1EE1">
        <w:rPr>
          <w:rFonts w:asciiTheme="majorHAnsi" w:hAnsiTheme="majorHAnsi" w:cs="Arial"/>
        </w:rPr>
        <w:t>.</w:t>
      </w:r>
      <w:r w:rsidRPr="00E13F3A">
        <w:rPr>
          <w:rFonts w:asciiTheme="majorHAnsi" w:hAnsiTheme="majorHAnsi" w:cs="Arial"/>
        </w:rPr>
        <w:t xml:space="preserve"> </w:t>
      </w:r>
    </w:p>
    <w:sectPr w:rsidR="00B66E34" w:rsidRPr="00E13F3A" w:rsidSect="003358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2" w:right="1418" w:bottom="1418" w:left="1418" w:header="709" w:footer="2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10A5" w:rsidRDefault="006610A5" w:rsidP="006430F0">
      <w:pPr>
        <w:spacing w:after="0" w:line="240" w:lineRule="auto"/>
      </w:pPr>
      <w:r>
        <w:separator/>
      </w:r>
    </w:p>
  </w:endnote>
  <w:endnote w:type="continuationSeparator" w:id="0">
    <w:p w:rsidR="006610A5" w:rsidRDefault="006610A5" w:rsidP="00643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altName w:val="Calibri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0379" w:rsidRDefault="00F5037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534"/>
      <w:gridCol w:w="4536"/>
    </w:tblGrid>
    <w:tr w:rsidR="006430F0">
      <w:trPr>
        <w:trHeight w:hRule="exact" w:val="115"/>
        <w:jc w:val="center"/>
      </w:trPr>
      <w:tc>
        <w:tcPr>
          <w:tcW w:w="4686" w:type="dxa"/>
          <w:shd w:val="clear" w:color="auto" w:fill="5B9BD5" w:themeFill="accent1"/>
          <w:tcMar>
            <w:top w:w="0" w:type="dxa"/>
            <w:bottom w:w="0" w:type="dxa"/>
          </w:tcMar>
        </w:tcPr>
        <w:p w:rsidR="006430F0" w:rsidRDefault="006430F0">
          <w:pPr>
            <w:pStyle w:val="Kopfzeile"/>
            <w:rPr>
              <w:caps/>
              <w:sz w:val="18"/>
            </w:rPr>
          </w:pPr>
        </w:p>
      </w:tc>
      <w:tc>
        <w:tcPr>
          <w:tcW w:w="4674" w:type="dxa"/>
          <w:shd w:val="clear" w:color="auto" w:fill="5B9BD5" w:themeFill="accent1"/>
          <w:tcMar>
            <w:top w:w="0" w:type="dxa"/>
            <w:bottom w:w="0" w:type="dxa"/>
          </w:tcMar>
        </w:tcPr>
        <w:p w:rsidR="006430F0" w:rsidRDefault="006430F0">
          <w:pPr>
            <w:pStyle w:val="Kopfzeile"/>
            <w:jc w:val="right"/>
            <w:rPr>
              <w:caps/>
              <w:sz w:val="18"/>
            </w:rPr>
          </w:pPr>
        </w:p>
      </w:tc>
    </w:tr>
    <w:tr w:rsidR="006430F0">
      <w:trPr>
        <w:jc w:val="center"/>
      </w:trPr>
      <w:tc>
        <w:tcPr>
          <w:tcW w:w="4686" w:type="dxa"/>
          <w:shd w:val="clear" w:color="auto" w:fill="auto"/>
          <w:vAlign w:val="center"/>
        </w:tcPr>
        <w:p w:rsidR="006430F0" w:rsidRDefault="006430F0" w:rsidP="006430F0">
          <w:pPr>
            <w:pStyle w:val="Fuzeile"/>
            <w:rPr>
              <w:caps/>
              <w:color w:val="808080" w:themeColor="background1" w:themeShade="80"/>
              <w:sz w:val="18"/>
              <w:szCs w:val="18"/>
            </w:rPr>
          </w:pPr>
        </w:p>
      </w:tc>
      <w:tc>
        <w:tcPr>
          <w:tcW w:w="4674" w:type="dxa"/>
          <w:shd w:val="clear" w:color="auto" w:fill="auto"/>
          <w:vAlign w:val="center"/>
        </w:tcPr>
        <w:p w:rsidR="006430F0" w:rsidRDefault="004B5364">
          <w:pPr>
            <w:pStyle w:val="Fuzeile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t xml:space="preserve"> Seite </w:t>
          </w:r>
          <w:r w:rsidR="006430F0"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 w:rsidR="006430F0">
            <w:rPr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 w:rsidR="006430F0"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910445">
            <w:rPr>
              <w:caps/>
              <w:noProof/>
              <w:color w:val="808080" w:themeColor="background1" w:themeShade="80"/>
              <w:sz w:val="18"/>
              <w:szCs w:val="18"/>
            </w:rPr>
            <w:t>1</w:t>
          </w:r>
          <w:r w:rsidR="006430F0">
            <w:rPr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:rsidR="006430F0" w:rsidRDefault="006430F0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0379" w:rsidRDefault="00F5037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10A5" w:rsidRDefault="006610A5" w:rsidP="006430F0">
      <w:pPr>
        <w:spacing w:after="0" w:line="240" w:lineRule="auto"/>
      </w:pPr>
      <w:r>
        <w:separator/>
      </w:r>
    </w:p>
  </w:footnote>
  <w:footnote w:type="continuationSeparator" w:id="0">
    <w:p w:rsidR="006610A5" w:rsidRDefault="006610A5" w:rsidP="00643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0379" w:rsidRDefault="00F5037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30F0" w:rsidRDefault="00335859" w:rsidP="00335859">
    <w:pPr>
      <w:pStyle w:val="Kopfzeile"/>
      <w:rPr>
        <w:rFonts w:ascii="Calibri Light" w:hAnsi="Calibri Light" w:cs="Calibri Light"/>
      </w:rPr>
    </w:pPr>
    <w:r>
      <w:rPr>
        <w:rFonts w:ascii="Calibri Light" w:hAnsi="Calibri Light" w:cs="Calibri Light"/>
      </w:rPr>
      <w:t xml:space="preserve">Absender: </w:t>
    </w:r>
  </w:p>
  <w:tbl>
    <w:tblPr>
      <w:tblStyle w:val="EinfacheTabelle3"/>
      <w:tblW w:w="0" w:type="auto"/>
      <w:tblLook w:val="04A0" w:firstRow="1" w:lastRow="0" w:firstColumn="1" w:lastColumn="0" w:noHBand="0" w:noVBand="1"/>
    </w:tblPr>
    <w:tblGrid>
      <w:gridCol w:w="9062"/>
    </w:tblGrid>
    <w:tr w:rsidR="00F50379" w:rsidTr="00F50379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<w:tcW w:w="9062" w:type="dxa"/>
        </w:tcPr>
        <w:p w:rsidR="00F50379" w:rsidRDefault="00F50379" w:rsidP="006430F0">
          <w:pPr>
            <w:pStyle w:val="Kopfzeile"/>
            <w:jc w:val="right"/>
            <w:rPr>
              <w:rFonts w:ascii="Calibri Light" w:hAnsi="Calibri Light" w:cs="Calibri Light"/>
            </w:rPr>
          </w:pPr>
        </w:p>
      </w:tc>
    </w:tr>
  </w:tbl>
  <w:p w:rsidR="00F50379" w:rsidRPr="00F50379" w:rsidRDefault="00F50379" w:rsidP="006430F0">
    <w:pPr>
      <w:pStyle w:val="Kopfzeile"/>
      <w:jc w:val="right"/>
      <w:rPr>
        <w:rFonts w:ascii="Calibri Light" w:hAnsi="Calibri Light" w:cs="Calibri Ligh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0379" w:rsidRDefault="00F5037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96010D"/>
    <w:multiLevelType w:val="hybridMultilevel"/>
    <w:tmpl w:val="D646DC40"/>
    <w:lvl w:ilvl="0" w:tplc="2D22DA46">
      <w:start w:val="1"/>
      <w:numFmt w:val="decimal"/>
      <w:lvlText w:val="%1."/>
      <w:lvlJc w:val="left"/>
      <w:pPr>
        <w:ind w:left="502" w:hanging="360"/>
      </w:pPr>
      <w:rPr>
        <w:rFonts w:hint="default"/>
        <w:color w:val="000000" w:themeColor="text1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650AE7"/>
    <w:multiLevelType w:val="hybridMultilevel"/>
    <w:tmpl w:val="A0B253E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0D725F"/>
    <w:multiLevelType w:val="hybridMultilevel"/>
    <w:tmpl w:val="1EA4BE8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CE7BCB"/>
    <w:multiLevelType w:val="hybridMultilevel"/>
    <w:tmpl w:val="0E6CA024"/>
    <w:lvl w:ilvl="0" w:tplc="FCDE5AD8">
      <w:start w:val="1"/>
      <w:numFmt w:val="decimal"/>
      <w:lvlText w:val="%1."/>
      <w:lvlJc w:val="left"/>
      <w:pPr>
        <w:ind w:left="502" w:hanging="360"/>
      </w:pPr>
      <w:rPr>
        <w:rFonts w:ascii="Tahoma" w:eastAsiaTheme="minorHAnsi" w:hAnsi="Tahoma" w:cs="Tahoma"/>
      </w:r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6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F63"/>
    <w:rsid w:val="00045951"/>
    <w:rsid w:val="00065707"/>
    <w:rsid w:val="00097C28"/>
    <w:rsid w:val="00106B54"/>
    <w:rsid w:val="001263D3"/>
    <w:rsid w:val="0015197A"/>
    <w:rsid w:val="00186E0C"/>
    <w:rsid w:val="00196EBA"/>
    <w:rsid w:val="001B16AE"/>
    <w:rsid w:val="001D50B4"/>
    <w:rsid w:val="001F0E68"/>
    <w:rsid w:val="00287467"/>
    <w:rsid w:val="002A442C"/>
    <w:rsid w:val="00303EC9"/>
    <w:rsid w:val="00335859"/>
    <w:rsid w:val="003544E7"/>
    <w:rsid w:val="0037528A"/>
    <w:rsid w:val="003C7A38"/>
    <w:rsid w:val="003D538C"/>
    <w:rsid w:val="00401D75"/>
    <w:rsid w:val="00414E8A"/>
    <w:rsid w:val="00472BF5"/>
    <w:rsid w:val="004A5996"/>
    <w:rsid w:val="004B5364"/>
    <w:rsid w:val="004E7A55"/>
    <w:rsid w:val="00512503"/>
    <w:rsid w:val="00513FC6"/>
    <w:rsid w:val="00576282"/>
    <w:rsid w:val="005A5D11"/>
    <w:rsid w:val="005C79CB"/>
    <w:rsid w:val="005D68C6"/>
    <w:rsid w:val="00602B4A"/>
    <w:rsid w:val="006430F0"/>
    <w:rsid w:val="006610A5"/>
    <w:rsid w:val="00676FA2"/>
    <w:rsid w:val="00686962"/>
    <w:rsid w:val="007176D8"/>
    <w:rsid w:val="00732A23"/>
    <w:rsid w:val="00781D68"/>
    <w:rsid w:val="00792128"/>
    <w:rsid w:val="007D0DC6"/>
    <w:rsid w:val="00802838"/>
    <w:rsid w:val="00807976"/>
    <w:rsid w:val="00864051"/>
    <w:rsid w:val="008770DC"/>
    <w:rsid w:val="00910445"/>
    <w:rsid w:val="009107ED"/>
    <w:rsid w:val="00940773"/>
    <w:rsid w:val="00952AD0"/>
    <w:rsid w:val="009D0DFD"/>
    <w:rsid w:val="009E467B"/>
    <w:rsid w:val="00A32AC4"/>
    <w:rsid w:val="00A34670"/>
    <w:rsid w:val="00A4172F"/>
    <w:rsid w:val="00A65F63"/>
    <w:rsid w:val="00A730B4"/>
    <w:rsid w:val="00A83A7B"/>
    <w:rsid w:val="00A93D51"/>
    <w:rsid w:val="00AA0A7E"/>
    <w:rsid w:val="00AE1078"/>
    <w:rsid w:val="00AE276B"/>
    <w:rsid w:val="00B154E5"/>
    <w:rsid w:val="00B23DFD"/>
    <w:rsid w:val="00B8676D"/>
    <w:rsid w:val="00BC0164"/>
    <w:rsid w:val="00BE7A9F"/>
    <w:rsid w:val="00BE7E41"/>
    <w:rsid w:val="00C20BE9"/>
    <w:rsid w:val="00C731C6"/>
    <w:rsid w:val="00C82F7B"/>
    <w:rsid w:val="00CC4FC8"/>
    <w:rsid w:val="00CD0E21"/>
    <w:rsid w:val="00D40EF0"/>
    <w:rsid w:val="00D4595A"/>
    <w:rsid w:val="00D53FA7"/>
    <w:rsid w:val="00DA4391"/>
    <w:rsid w:val="00DF4042"/>
    <w:rsid w:val="00E0002F"/>
    <w:rsid w:val="00E13F3A"/>
    <w:rsid w:val="00E310AB"/>
    <w:rsid w:val="00E67351"/>
    <w:rsid w:val="00ED1CA0"/>
    <w:rsid w:val="00EE0883"/>
    <w:rsid w:val="00F10622"/>
    <w:rsid w:val="00F50379"/>
    <w:rsid w:val="00F663DE"/>
    <w:rsid w:val="00F9399B"/>
    <w:rsid w:val="00FA1EE1"/>
    <w:rsid w:val="00FB5EEF"/>
    <w:rsid w:val="00FE27A9"/>
    <w:rsid w:val="00FF5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1FD641F-8766-B54A-9364-C1A741A7C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5951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6430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430F0"/>
  </w:style>
  <w:style w:type="paragraph" w:styleId="Fuzeile">
    <w:name w:val="footer"/>
    <w:basedOn w:val="Standard"/>
    <w:link w:val="FuzeileZchn"/>
    <w:uiPriority w:val="99"/>
    <w:unhideWhenUsed/>
    <w:rsid w:val="006430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430F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921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92128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F50379"/>
    <w:rPr>
      <w:color w:val="0563C1" w:themeColor="hyperlink"/>
      <w:u w:val="single"/>
    </w:rPr>
  </w:style>
  <w:style w:type="table" w:styleId="Tabellenraster">
    <w:name w:val="Table Grid"/>
    <w:basedOn w:val="NormaleTabelle"/>
    <w:uiPriority w:val="59"/>
    <w:rsid w:val="00F503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infacheTabelle3">
    <w:name w:val="Plain Table 3"/>
    <w:basedOn w:val="NormaleTabelle"/>
    <w:uiPriority w:val="43"/>
    <w:rsid w:val="00F5037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BD1464-14A6-A348-BD02-83E2374A5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1197</Words>
  <Characters>7545</Characters>
  <Application>Microsoft Office Word</Application>
  <DocSecurity>0</DocSecurity>
  <Lines>62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Schwall</dc:creator>
  <cp:lastModifiedBy>Irmgard Neugebauer</cp:lastModifiedBy>
  <cp:revision>2</cp:revision>
  <cp:lastPrinted>2018-11-19T15:32:00Z</cp:lastPrinted>
  <dcterms:created xsi:type="dcterms:W3CDTF">2018-11-19T15:34:00Z</dcterms:created>
  <dcterms:modified xsi:type="dcterms:W3CDTF">2018-11-19T15:34:00Z</dcterms:modified>
</cp:coreProperties>
</file>